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782D1" w14:textId="77777777" w:rsidR="00343FB3" w:rsidRPr="00343FB3" w:rsidRDefault="00343FB3" w:rsidP="00343FB3">
      <w:pPr>
        <w:spacing w:after="0" w:line="240" w:lineRule="auto"/>
        <w:textAlignment w:val="baseline"/>
        <w:rPr>
          <w:rFonts w:ascii="inherit" w:eastAsia="Times New Roman" w:hAnsi="inherit" w:cs="Times New Roman"/>
          <w:sz w:val="23"/>
          <w:szCs w:val="23"/>
          <w:lang w:eastAsia="en-CA"/>
        </w:rPr>
      </w:pPr>
      <w:r w:rsidRPr="00343FB3">
        <w:rPr>
          <w:rFonts w:ascii="Verdana" w:eastAsia="Times New Roman" w:hAnsi="Verdana" w:cs="Times New Roman"/>
          <w:b/>
          <w:bCs/>
          <w:color w:val="333333"/>
          <w:sz w:val="23"/>
          <w:szCs w:val="23"/>
          <w:bdr w:val="none" w:sz="0" w:space="0" w:color="auto" w:frame="1"/>
          <w:lang w:eastAsia="en-CA"/>
        </w:rPr>
        <w:t>SUMMARY OF FINANC</w:t>
      </w:r>
      <w:r w:rsidRPr="00343FB3">
        <w:rPr>
          <w:rFonts w:ascii="Verdana" w:eastAsia="Times New Roman" w:hAnsi="Verdana" w:cs="Times New Roman"/>
          <w:b/>
          <w:bCs/>
          <w:color w:val="1F3864"/>
          <w:sz w:val="23"/>
          <w:szCs w:val="23"/>
          <w:bdr w:val="none" w:sz="0" w:space="0" w:color="auto" w:frame="1"/>
          <w:lang w:eastAsia="en-CA"/>
        </w:rPr>
        <w:t>I</w:t>
      </w:r>
      <w:r w:rsidRPr="00343FB3">
        <w:rPr>
          <w:rFonts w:ascii="Verdana" w:eastAsia="Times New Roman" w:hAnsi="Verdana" w:cs="Times New Roman"/>
          <w:b/>
          <w:bCs/>
          <w:color w:val="333333"/>
          <w:sz w:val="23"/>
          <w:szCs w:val="23"/>
          <w:bdr w:val="none" w:sz="0" w:space="0" w:color="auto" w:frame="1"/>
          <w:lang w:eastAsia="en-CA"/>
        </w:rPr>
        <w:t>AL SUPPORTS</w:t>
      </w:r>
    </w:p>
    <w:p w14:paraId="3CA23A9B" w14:textId="77777777" w:rsidR="00343FB3" w:rsidRPr="00343FB3" w:rsidRDefault="00343FB3" w:rsidP="00343FB3">
      <w:pPr>
        <w:spacing w:after="120" w:line="240" w:lineRule="auto"/>
        <w:ind w:firstLine="360"/>
        <w:textAlignment w:val="baseline"/>
        <w:rPr>
          <w:rFonts w:ascii="inherit" w:eastAsia="Times New Roman" w:hAnsi="inherit" w:cs="Times New Roman"/>
          <w:sz w:val="23"/>
          <w:szCs w:val="23"/>
          <w:lang w:eastAsia="en-CA"/>
        </w:rPr>
      </w:pPr>
    </w:p>
    <w:tbl>
      <w:tblPr>
        <w:tblW w:w="0" w:type="auto"/>
        <w:tblCellSpacing w:w="22"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2157"/>
        <w:gridCol w:w="4067"/>
        <w:gridCol w:w="3120"/>
      </w:tblGrid>
      <w:tr w:rsidR="00343FB3" w:rsidRPr="00343FB3" w14:paraId="7945E6BD" w14:textId="77777777" w:rsidTr="00343FB3">
        <w:trPr>
          <w:tblCellSpacing w:w="22"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6AF2C5E" w14:textId="77777777" w:rsidR="00343FB3" w:rsidRPr="00343FB3" w:rsidRDefault="00343FB3" w:rsidP="00343FB3">
            <w:pPr>
              <w:spacing w:after="0" w:line="240" w:lineRule="auto"/>
              <w:jc w:val="center"/>
              <w:rPr>
                <w:rFonts w:ascii="Times New Roman" w:eastAsia="Times New Roman" w:hAnsi="Times New Roman" w:cs="Times New Roman"/>
                <w:sz w:val="24"/>
                <w:szCs w:val="24"/>
                <w:lang w:eastAsia="en-CA"/>
              </w:rPr>
            </w:pPr>
            <w:r w:rsidRPr="00343FB3">
              <w:rPr>
                <w:rFonts w:ascii="Helvetica" w:eastAsia="Times New Roman" w:hAnsi="Helvetica" w:cs="Helvetica"/>
                <w:b/>
                <w:bCs/>
                <w:i/>
                <w:iCs/>
                <w:color w:val="222222"/>
                <w:sz w:val="24"/>
                <w:szCs w:val="24"/>
                <w:bdr w:val="none" w:sz="0" w:space="0" w:color="auto" w:frame="1"/>
                <w:lang w:eastAsia="en-CA"/>
              </w:rPr>
              <w:t>HOUSING</w:t>
            </w:r>
          </w:p>
        </w:tc>
      </w:tr>
      <w:tr w:rsidR="00343FB3" w:rsidRPr="00343FB3" w14:paraId="2A81DF6C"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9B1E3A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Support</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876AB2D"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B91915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How to Access</w:t>
            </w:r>
          </w:p>
        </w:tc>
      </w:tr>
      <w:tr w:rsidR="00343FB3" w:rsidRPr="00343FB3" w14:paraId="36AFD0B1"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64EEC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4"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BC Hydro</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2291924"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Bill deferral, payment plans, as well as </w:t>
            </w:r>
            <w:hyperlink r:id="rId5" w:tgtFrame="_blank" w:history="1">
              <w:r w:rsidRPr="00343FB3">
                <w:rPr>
                  <w:rFonts w:ascii="Helvetica" w:eastAsia="Times New Roman" w:hAnsi="Helvetica" w:cs="Helvetica"/>
                  <w:color w:val="0039A5"/>
                  <w:sz w:val="24"/>
                  <w:szCs w:val="24"/>
                  <w:u w:val="single"/>
                  <w:bdr w:val="none" w:sz="0" w:space="0" w:color="auto" w:frame="1"/>
                  <w:lang w:eastAsia="en-CA"/>
                </w:rPr>
                <w:t>crisis funding</w:t>
              </w:r>
            </w:hyperlink>
            <w:r w:rsidRPr="00343FB3">
              <w:rPr>
                <w:rFonts w:ascii="Helvetica" w:eastAsia="Times New Roman" w:hAnsi="Helvetica" w:cs="Helvetica"/>
                <w:color w:val="222222"/>
                <w:sz w:val="24"/>
                <w:szCs w:val="24"/>
                <w:bdr w:val="none" w:sz="0" w:space="0" w:color="auto" w:frame="1"/>
                <w:lang w:eastAsia="en-CA"/>
              </w:rPr>
              <w:t> is available.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B6538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Call 1-800-BC-HYDRO or </w:t>
            </w:r>
            <w:hyperlink r:id="rId6" w:tgtFrame="_blank" w:history="1">
              <w:r w:rsidRPr="00343FB3">
                <w:rPr>
                  <w:rFonts w:ascii="Helvetica" w:eastAsia="Times New Roman" w:hAnsi="Helvetica" w:cs="Helvetica"/>
                  <w:color w:val="0039A5"/>
                  <w:sz w:val="24"/>
                  <w:szCs w:val="24"/>
                  <w:u w:val="single"/>
                  <w:bdr w:val="none" w:sz="0" w:space="0" w:color="auto" w:frame="1"/>
                  <w:lang w:eastAsia="en-CA"/>
                </w:rPr>
                <w:t>apply online</w:t>
              </w:r>
            </w:hyperlink>
            <w:r w:rsidRPr="00343FB3">
              <w:rPr>
                <w:rFonts w:ascii="Helvetica" w:eastAsia="Times New Roman" w:hAnsi="Helvetica" w:cs="Helvetica"/>
                <w:color w:val="222222"/>
                <w:sz w:val="24"/>
                <w:szCs w:val="24"/>
                <w:bdr w:val="none" w:sz="0" w:space="0" w:color="auto" w:frame="1"/>
                <w:lang w:eastAsia="en-CA"/>
              </w:rPr>
              <w:t>.</w:t>
            </w:r>
          </w:p>
        </w:tc>
      </w:tr>
      <w:tr w:rsidR="00343FB3" w:rsidRPr="00343FB3" w14:paraId="4F82EB08"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1E5DDE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7"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Freeze on rental rates</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A7FE62D"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No rent increases are allowed in BC, effective April 1.</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7AE29B5"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No action needed. </w:t>
            </w:r>
            <w:hyperlink r:id="rId8" w:tgtFrame="_blank" w:history="1">
              <w:r w:rsidRPr="00343FB3">
                <w:rPr>
                  <w:rFonts w:ascii="Helvetica" w:eastAsia="Times New Roman" w:hAnsi="Helvetica" w:cs="Helvetica"/>
                  <w:color w:val="0039A5"/>
                  <w:sz w:val="24"/>
                  <w:szCs w:val="24"/>
                  <w:u w:val="single"/>
                  <w:bdr w:val="none" w:sz="0" w:space="0" w:color="auto" w:frame="1"/>
                  <w:lang w:eastAsia="en-CA"/>
                </w:rPr>
                <w:t>Contact RTB</w:t>
              </w:r>
            </w:hyperlink>
            <w:r w:rsidRPr="00343FB3">
              <w:rPr>
                <w:rFonts w:ascii="Helvetica" w:eastAsia="Times New Roman" w:hAnsi="Helvetica" w:cs="Helvetica"/>
                <w:color w:val="222222"/>
                <w:sz w:val="24"/>
                <w:szCs w:val="24"/>
                <w:bdr w:val="none" w:sz="0" w:space="0" w:color="auto" w:frame="1"/>
                <w:lang w:eastAsia="en-CA"/>
              </w:rPr>
              <w:t> with questions.</w:t>
            </w:r>
          </w:p>
        </w:tc>
      </w:tr>
      <w:tr w:rsidR="00343FB3" w:rsidRPr="00343FB3" w14:paraId="5D09B7FD"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7F696C"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9"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Rental supplement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FC3411"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Provides up to $500/month towards rent, paid directly to landlords.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66564D"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Check back for application instructions.</w:t>
            </w:r>
          </w:p>
        </w:tc>
      </w:tr>
      <w:tr w:rsidR="00343FB3" w:rsidRPr="00343FB3" w14:paraId="41451EBC"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8E453F4"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10" w:anchor="Mortgage_Default_Management"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Mortgages (CMHC-insured)</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A7598D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Mortgage payment deferrals available for CMHC-insured loans.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C74A0A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Check with your lender.</w:t>
            </w:r>
          </w:p>
        </w:tc>
      </w:tr>
      <w:tr w:rsidR="00343FB3" w:rsidRPr="00343FB3" w14:paraId="2E5ABC65"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B8DEE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11" w:anchor="mortgage_support"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Mortgages (non-CMHC)</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64B034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Check with your lender about payment deferral options.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6C994B4"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Check with your lender.</w:t>
            </w:r>
          </w:p>
        </w:tc>
      </w:tr>
      <w:tr w:rsidR="00343FB3" w:rsidRPr="00343FB3" w14:paraId="52F01A17"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9FA4408"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12"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Emergency Housing</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110E2D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Existing shelters still active and additional emergency options may be available.</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FDB163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Call 2-1-</w:t>
            </w:r>
            <w:proofErr w:type="gramStart"/>
            <w:r w:rsidRPr="00343FB3">
              <w:rPr>
                <w:rFonts w:ascii="Helvetica" w:eastAsia="Times New Roman" w:hAnsi="Helvetica" w:cs="Helvetica"/>
                <w:color w:val="222222"/>
                <w:sz w:val="24"/>
                <w:szCs w:val="24"/>
                <w:bdr w:val="none" w:sz="0" w:space="0" w:color="auto" w:frame="1"/>
                <w:lang w:eastAsia="en-CA"/>
              </w:rPr>
              <w:t>1  or</w:t>
            </w:r>
            <w:proofErr w:type="gramEnd"/>
            <w:r w:rsidRPr="00343FB3">
              <w:rPr>
                <w:rFonts w:ascii="Helvetica" w:eastAsia="Times New Roman" w:hAnsi="Helvetica" w:cs="Helvetica"/>
                <w:color w:val="222222"/>
                <w:sz w:val="24"/>
                <w:szCs w:val="24"/>
                <w:bdr w:val="none" w:sz="0" w:space="0" w:color="auto" w:frame="1"/>
                <w:lang w:eastAsia="en-CA"/>
              </w:rPr>
              <w:t> </w:t>
            </w:r>
            <w:hyperlink r:id="rId13" w:tgtFrame="_blank" w:history="1">
              <w:r w:rsidRPr="00343FB3">
                <w:rPr>
                  <w:rFonts w:ascii="Helvetica" w:eastAsia="Times New Roman" w:hAnsi="Helvetica" w:cs="Helvetica"/>
                  <w:color w:val="0039A5"/>
                  <w:sz w:val="24"/>
                  <w:szCs w:val="24"/>
                  <w:u w:val="single"/>
                  <w:bdr w:val="none" w:sz="0" w:space="0" w:color="auto" w:frame="1"/>
                  <w:lang w:eastAsia="en-CA"/>
                </w:rPr>
                <w:t>search online</w:t>
              </w:r>
            </w:hyperlink>
            <w:r w:rsidRPr="00343FB3">
              <w:rPr>
                <w:rFonts w:ascii="Helvetica" w:eastAsia="Times New Roman" w:hAnsi="Helvetica" w:cs="Helvetica"/>
                <w:color w:val="222222"/>
                <w:sz w:val="24"/>
                <w:szCs w:val="24"/>
                <w:bdr w:val="none" w:sz="0" w:space="0" w:color="auto" w:frame="1"/>
                <w:lang w:eastAsia="en-CA"/>
              </w:rPr>
              <w:t>.</w:t>
            </w:r>
          </w:p>
        </w:tc>
      </w:tr>
      <w:tr w:rsidR="00343FB3" w:rsidRPr="00343FB3" w14:paraId="23CD4C87" w14:textId="77777777" w:rsidTr="00343FB3">
        <w:trPr>
          <w:tblCellSpacing w:w="22"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025C39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i/>
                <w:iCs/>
                <w:color w:val="222222"/>
                <w:sz w:val="24"/>
                <w:szCs w:val="24"/>
                <w:bdr w:val="none" w:sz="0" w:space="0" w:color="auto" w:frame="1"/>
                <w:lang w:eastAsia="en-CA"/>
              </w:rPr>
              <w:t>⚠️</w:t>
            </w:r>
            <w:r w:rsidRPr="00343FB3">
              <w:rPr>
                <w:rFonts w:ascii="Helvetica" w:eastAsia="Times New Roman" w:hAnsi="Helvetica" w:cs="Helvetica"/>
                <w:i/>
                <w:iCs/>
                <w:color w:val="222222"/>
                <w:sz w:val="24"/>
                <w:szCs w:val="24"/>
                <w:bdr w:val="none" w:sz="0" w:space="0" w:color="auto" w:frame="1"/>
                <w:lang w:eastAsia="en-CA"/>
              </w:rPr>
              <w:t> </w:t>
            </w:r>
            <w:hyperlink r:id="rId14" w:anchor="housing" w:tgtFrame="_blank" w:history="1">
              <w:r w:rsidRPr="00343FB3">
                <w:rPr>
                  <w:rFonts w:ascii="Helvetica" w:eastAsia="Times New Roman" w:hAnsi="Helvetica" w:cs="Helvetica"/>
                  <w:i/>
                  <w:iCs/>
                  <w:color w:val="0039A5"/>
                  <w:sz w:val="24"/>
                  <w:szCs w:val="24"/>
                  <w:u w:val="single"/>
                  <w:bdr w:val="none" w:sz="0" w:space="0" w:color="auto" w:frame="1"/>
                  <w:lang w:eastAsia="en-CA"/>
                </w:rPr>
                <w:t>See more re: Housing.</w:t>
              </w:r>
            </w:hyperlink>
          </w:p>
        </w:tc>
      </w:tr>
      <w:tr w:rsidR="00343FB3" w:rsidRPr="00343FB3" w14:paraId="3C2D912D" w14:textId="77777777" w:rsidTr="00343FB3">
        <w:trPr>
          <w:tblCellSpacing w:w="22"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5FD944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i/>
                <w:iCs/>
                <w:color w:val="222222"/>
                <w:sz w:val="24"/>
                <w:szCs w:val="24"/>
                <w:bdr w:val="none" w:sz="0" w:space="0" w:color="auto" w:frame="1"/>
                <w:lang w:eastAsia="en-CA"/>
              </w:rPr>
              <w:t> </w:t>
            </w:r>
          </w:p>
        </w:tc>
      </w:tr>
    </w:tbl>
    <w:p w14:paraId="3B274616" w14:textId="77777777" w:rsidR="00343FB3" w:rsidRPr="00343FB3" w:rsidRDefault="00343FB3" w:rsidP="00343FB3">
      <w:pPr>
        <w:spacing w:after="120" w:line="240" w:lineRule="auto"/>
        <w:textAlignment w:val="baseline"/>
        <w:rPr>
          <w:rFonts w:ascii="inherit" w:eastAsia="Times New Roman" w:hAnsi="inherit" w:cs="Times New Roman"/>
          <w:vanish/>
          <w:sz w:val="23"/>
          <w:szCs w:val="23"/>
          <w:lang w:eastAsia="en-CA"/>
        </w:rPr>
      </w:pPr>
    </w:p>
    <w:tbl>
      <w:tblPr>
        <w:tblW w:w="0" w:type="auto"/>
        <w:tblCellSpacing w:w="22"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2170"/>
        <w:gridCol w:w="4600"/>
        <w:gridCol w:w="2574"/>
      </w:tblGrid>
      <w:tr w:rsidR="00343FB3" w:rsidRPr="00343FB3" w14:paraId="7FDB463F" w14:textId="77777777" w:rsidTr="00343FB3">
        <w:trPr>
          <w:tblCellSpacing w:w="22"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B8928E" w14:textId="77777777" w:rsidR="00343FB3" w:rsidRPr="00343FB3" w:rsidRDefault="00343FB3" w:rsidP="00343FB3">
            <w:pPr>
              <w:spacing w:after="0" w:line="240" w:lineRule="auto"/>
              <w:jc w:val="center"/>
              <w:rPr>
                <w:rFonts w:ascii="Times New Roman" w:eastAsia="Times New Roman" w:hAnsi="Times New Roman" w:cs="Times New Roman"/>
                <w:sz w:val="24"/>
                <w:szCs w:val="24"/>
                <w:lang w:eastAsia="en-CA"/>
              </w:rPr>
            </w:pPr>
            <w:r w:rsidRPr="00343FB3">
              <w:rPr>
                <w:rFonts w:ascii="Helvetica" w:eastAsia="Times New Roman" w:hAnsi="Helvetica" w:cs="Helvetica"/>
                <w:b/>
                <w:bCs/>
                <w:i/>
                <w:iCs/>
                <w:color w:val="222222"/>
                <w:sz w:val="24"/>
                <w:szCs w:val="24"/>
                <w:bdr w:val="none" w:sz="0" w:space="0" w:color="auto" w:frame="1"/>
                <w:lang w:eastAsia="en-CA"/>
              </w:rPr>
              <w:t>PERSONAL INCOME – WORKFORCE</w:t>
            </w:r>
          </w:p>
        </w:tc>
      </w:tr>
      <w:tr w:rsidR="00343FB3" w:rsidRPr="00343FB3" w14:paraId="435B85E1"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A22D80C"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Support</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5C7134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13AAF1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How</w:t>
            </w:r>
            <w:r w:rsidRPr="00343FB3">
              <w:rPr>
                <w:rFonts w:ascii="Helvetica" w:eastAsia="Times New Roman" w:hAnsi="Helvetica" w:cs="Helvetica"/>
                <w:color w:val="222222"/>
                <w:sz w:val="24"/>
                <w:szCs w:val="24"/>
                <w:bdr w:val="none" w:sz="0" w:space="0" w:color="auto" w:frame="1"/>
                <w:lang w:eastAsia="en-CA"/>
              </w:rPr>
              <w:t> </w:t>
            </w:r>
            <w:r w:rsidRPr="00343FB3">
              <w:rPr>
                <w:rFonts w:ascii="Helvetica" w:eastAsia="Times New Roman" w:hAnsi="Helvetica" w:cs="Helvetica"/>
                <w:i/>
                <w:iCs/>
                <w:color w:val="222222"/>
                <w:sz w:val="24"/>
                <w:szCs w:val="24"/>
                <w:bdr w:val="none" w:sz="0" w:space="0" w:color="auto" w:frame="1"/>
                <w:lang w:eastAsia="en-CA"/>
              </w:rPr>
              <w:t>to Access</w:t>
            </w:r>
          </w:p>
        </w:tc>
      </w:tr>
      <w:tr w:rsidR="00343FB3" w:rsidRPr="00343FB3" w14:paraId="4F8D1DF2"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92BECF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15"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Employment Insurance </w:t>
              </w:r>
            </w:hyperlink>
            <w:r w:rsidRPr="00343FB3">
              <w:rPr>
                <w:rFonts w:ascii="Helvetica" w:eastAsia="Times New Roman" w:hAnsi="Helvetica" w:cs="Helvetica"/>
                <w:color w:val="222222"/>
                <w:sz w:val="24"/>
                <w:szCs w:val="24"/>
                <w:bdr w:val="none" w:sz="0" w:space="0" w:color="auto" w:frame="1"/>
                <w:lang w:eastAsia="en-CA"/>
              </w:rPr>
              <w:t>(EI)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52FB2E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Existing EI benefit continues to be available. Provides up to $573/week to people who have lost income.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F0021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16"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Apply online</w:t>
              </w:r>
            </w:hyperlink>
            <w:r w:rsidRPr="00343FB3">
              <w:rPr>
                <w:rFonts w:ascii="Helvetica" w:eastAsia="Times New Roman" w:hAnsi="Helvetica" w:cs="Helvetica"/>
                <w:color w:val="222222"/>
                <w:sz w:val="24"/>
                <w:szCs w:val="24"/>
                <w:bdr w:val="none" w:sz="0" w:space="0" w:color="auto" w:frame="1"/>
                <w:lang w:eastAsia="en-CA"/>
              </w:rPr>
              <w:t>.</w:t>
            </w:r>
          </w:p>
        </w:tc>
      </w:tr>
      <w:tr w:rsidR="00343FB3" w:rsidRPr="00343FB3" w14:paraId="1464EB3C"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73C2B4D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17"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EI Sickness Benefit</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FA0737A"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One-week waiting period has been waived.</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97ABB0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Call 1-833-381-2725 or</w:t>
            </w:r>
            <w:hyperlink r:id="rId18" w:tgtFrame="_blank" w:history="1">
              <w:r w:rsidRPr="00343FB3">
                <w:rPr>
                  <w:rFonts w:ascii="Helvetica" w:eastAsia="Times New Roman" w:hAnsi="Helvetica" w:cs="Helvetica"/>
                  <w:color w:val="0039A5"/>
                  <w:sz w:val="24"/>
                  <w:szCs w:val="24"/>
                  <w:u w:val="single"/>
                  <w:bdr w:val="none" w:sz="0" w:space="0" w:color="auto" w:frame="1"/>
                  <w:lang w:eastAsia="en-CA"/>
                </w:rPr>
                <w:t> apply online</w:t>
              </w:r>
            </w:hyperlink>
            <w:r w:rsidRPr="00343FB3">
              <w:rPr>
                <w:rFonts w:ascii="Helvetica" w:eastAsia="Times New Roman" w:hAnsi="Helvetica" w:cs="Helvetica"/>
                <w:color w:val="222222"/>
                <w:sz w:val="24"/>
                <w:szCs w:val="24"/>
                <w:bdr w:val="none" w:sz="0" w:space="0" w:color="auto" w:frame="1"/>
                <w:lang w:eastAsia="en-CA"/>
              </w:rPr>
              <w:t>.</w:t>
            </w:r>
          </w:p>
        </w:tc>
      </w:tr>
      <w:tr w:rsidR="00343FB3" w:rsidRPr="00343FB3" w14:paraId="642CED98"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A1166A"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19"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Canada Emergency Response Benefit</w:t>
              </w:r>
            </w:hyperlink>
            <w:r w:rsidRPr="00343FB3">
              <w:rPr>
                <w:rFonts w:ascii="Helvetica" w:eastAsia="Times New Roman" w:hAnsi="Helvetica" w:cs="Helvetica"/>
                <w:color w:val="222222"/>
                <w:sz w:val="24"/>
                <w:szCs w:val="24"/>
                <w:bdr w:val="none" w:sz="0" w:space="0" w:color="auto" w:frame="1"/>
                <w:lang w:eastAsia="en-CA"/>
              </w:rPr>
              <w:t> (CERB)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E5D48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Provides $2000/month to workers who lose income due to COVID-19, including contractors and self-employed people.</w:t>
            </w:r>
            <w:r w:rsidRPr="00343FB3">
              <w:rPr>
                <w:rFonts w:ascii="Helvetica" w:eastAsia="Times New Roman" w:hAnsi="Helvetica" w:cs="Helvetica"/>
                <w:color w:val="222222"/>
                <w:sz w:val="24"/>
                <w:szCs w:val="24"/>
                <w:bdr w:val="none" w:sz="0" w:space="0" w:color="auto" w:frame="1"/>
                <w:lang w:eastAsia="en-CA"/>
              </w:rPr>
              <w:br/>
            </w:r>
            <w:r w:rsidRPr="00343FB3">
              <w:rPr>
                <w:rFonts w:ascii="Helvetica" w:eastAsia="Times New Roman" w:hAnsi="Helvetica" w:cs="Helvetica"/>
                <w:i/>
                <w:iCs/>
                <w:color w:val="222222"/>
                <w:sz w:val="24"/>
                <w:szCs w:val="24"/>
                <w:bdr w:val="none" w:sz="0" w:space="0" w:color="auto" w:frame="1"/>
                <w:lang w:eastAsia="en-CA"/>
              </w:rPr>
              <w:t xml:space="preserve">(Note: Previous description implied only those who do not qualify for EI are eligible for CERB. However, CERB may </w:t>
            </w:r>
            <w:proofErr w:type="gramStart"/>
            <w:r w:rsidRPr="00343FB3">
              <w:rPr>
                <w:rFonts w:ascii="Helvetica" w:eastAsia="Times New Roman" w:hAnsi="Helvetica" w:cs="Helvetica"/>
                <w:i/>
                <w:iCs/>
                <w:color w:val="222222"/>
                <w:sz w:val="24"/>
                <w:szCs w:val="24"/>
                <w:bdr w:val="none" w:sz="0" w:space="0" w:color="auto" w:frame="1"/>
                <w:lang w:eastAsia="en-CA"/>
              </w:rPr>
              <w:t>actually take</w:t>
            </w:r>
            <w:proofErr w:type="gramEnd"/>
            <w:r w:rsidRPr="00343FB3">
              <w:rPr>
                <w:rFonts w:ascii="Helvetica" w:eastAsia="Times New Roman" w:hAnsi="Helvetica" w:cs="Helvetica"/>
                <w:i/>
                <w:iCs/>
                <w:color w:val="222222"/>
                <w:sz w:val="24"/>
                <w:szCs w:val="24"/>
                <w:bdr w:val="none" w:sz="0" w:space="0" w:color="auto" w:frame="1"/>
                <w:lang w:eastAsia="en-CA"/>
              </w:rPr>
              <w:t xml:space="preserve"> the place of EI for new applicants when available. In the meantime, those who qualify for EI should continue to submit for EI, as it is a benefit that lasts up to 45 weeks and can continue after the CERB benefit ends on Oct 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015ECE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Check back early April for application instructions. </w:t>
            </w:r>
            <w:hyperlink r:id="rId20" w:anchor="new_canada_emergency_response_benefit" w:tgtFrame="_blank" w:history="1">
              <w:r w:rsidRPr="00343FB3">
                <w:rPr>
                  <w:rFonts w:ascii="Helvetica" w:eastAsia="Times New Roman" w:hAnsi="Helvetica" w:cs="Helvetica"/>
                  <w:color w:val="0039A5"/>
                  <w:sz w:val="24"/>
                  <w:szCs w:val="24"/>
                  <w:u w:val="single"/>
                  <w:bdr w:val="none" w:sz="0" w:space="0" w:color="auto" w:frame="1"/>
                  <w:lang w:eastAsia="en-CA"/>
                </w:rPr>
                <w:t>More info here.</w:t>
              </w:r>
            </w:hyperlink>
          </w:p>
        </w:tc>
      </w:tr>
      <w:tr w:rsidR="00343FB3" w:rsidRPr="00343FB3" w14:paraId="3F69B0C6"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AA3BE1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21"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BC Emergency Benefit</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6C0E9C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One-time additional tax-free payment of $1000 to those on EI or CERB.</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1D5343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Check back for application instructions.</w:t>
            </w:r>
          </w:p>
          <w:p w14:paraId="3B40C8F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br/>
            </w:r>
          </w:p>
        </w:tc>
      </w:tr>
    </w:tbl>
    <w:p w14:paraId="54AF72FF" w14:textId="77777777" w:rsidR="00343FB3" w:rsidRPr="00343FB3" w:rsidRDefault="00343FB3" w:rsidP="00343FB3">
      <w:pPr>
        <w:spacing w:after="120" w:line="240" w:lineRule="auto"/>
        <w:textAlignment w:val="baseline"/>
        <w:rPr>
          <w:rFonts w:ascii="inherit" w:eastAsia="Times New Roman" w:hAnsi="inherit" w:cs="Times New Roman"/>
          <w:vanish/>
          <w:sz w:val="23"/>
          <w:szCs w:val="23"/>
          <w:lang w:eastAsia="en-CA"/>
        </w:rPr>
      </w:pPr>
    </w:p>
    <w:tbl>
      <w:tblPr>
        <w:tblW w:w="0" w:type="auto"/>
        <w:tblCellSpacing w:w="22"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1804"/>
        <w:gridCol w:w="4050"/>
        <w:gridCol w:w="3490"/>
      </w:tblGrid>
      <w:tr w:rsidR="00343FB3" w:rsidRPr="00343FB3" w14:paraId="24582799" w14:textId="77777777" w:rsidTr="00343FB3">
        <w:trPr>
          <w:tblCellSpacing w:w="22"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9DB7D05" w14:textId="77777777" w:rsidR="00343FB3" w:rsidRPr="00343FB3" w:rsidRDefault="00343FB3" w:rsidP="00343FB3">
            <w:pPr>
              <w:spacing w:after="0" w:line="240" w:lineRule="auto"/>
              <w:jc w:val="center"/>
              <w:rPr>
                <w:rFonts w:ascii="Times New Roman" w:eastAsia="Times New Roman" w:hAnsi="Times New Roman" w:cs="Times New Roman"/>
                <w:sz w:val="24"/>
                <w:szCs w:val="24"/>
                <w:lang w:eastAsia="en-CA"/>
              </w:rPr>
            </w:pPr>
            <w:r w:rsidRPr="00343FB3">
              <w:rPr>
                <w:rFonts w:ascii="Helvetica" w:eastAsia="Times New Roman" w:hAnsi="Helvetica" w:cs="Helvetica"/>
                <w:b/>
                <w:bCs/>
                <w:i/>
                <w:iCs/>
                <w:color w:val="222222"/>
                <w:sz w:val="24"/>
                <w:szCs w:val="24"/>
                <w:bdr w:val="none" w:sz="0" w:space="0" w:color="auto" w:frame="1"/>
                <w:lang w:eastAsia="en-CA"/>
              </w:rPr>
              <w:t>INCOME SUPPLEMENTS FOR PEOPLE</w:t>
            </w:r>
          </w:p>
        </w:tc>
      </w:tr>
      <w:tr w:rsidR="00343FB3" w:rsidRPr="00343FB3" w14:paraId="61FED2D8"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4F3D8F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Support</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79D696E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866FCD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How</w:t>
            </w:r>
            <w:r w:rsidRPr="00343FB3">
              <w:rPr>
                <w:rFonts w:ascii="Helvetica" w:eastAsia="Times New Roman" w:hAnsi="Helvetica" w:cs="Helvetica"/>
                <w:color w:val="222222"/>
                <w:sz w:val="24"/>
                <w:szCs w:val="24"/>
                <w:bdr w:val="none" w:sz="0" w:space="0" w:color="auto" w:frame="1"/>
                <w:lang w:eastAsia="en-CA"/>
              </w:rPr>
              <w:t> </w:t>
            </w:r>
            <w:r w:rsidRPr="00343FB3">
              <w:rPr>
                <w:rFonts w:ascii="Helvetica" w:eastAsia="Times New Roman" w:hAnsi="Helvetica" w:cs="Helvetica"/>
                <w:i/>
                <w:iCs/>
                <w:color w:val="222222"/>
                <w:sz w:val="24"/>
                <w:szCs w:val="24"/>
                <w:bdr w:val="none" w:sz="0" w:space="0" w:color="auto" w:frame="1"/>
                <w:lang w:eastAsia="en-CA"/>
              </w:rPr>
              <w:t>to Access</w:t>
            </w:r>
          </w:p>
        </w:tc>
      </w:tr>
      <w:tr w:rsidR="00343FB3" w:rsidRPr="00343FB3" w14:paraId="419191EE"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7EB834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22" w:anchor="increased_goods_services_tax_credit"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GST-credit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1840B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One-time boost of up to $600 per eligible couple, $400 for eligible individuals in May.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A76907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Benefit is paid out according to your income tax return. </w:t>
            </w:r>
            <w:hyperlink r:id="rId23" w:tgtFrame="_blank" w:history="1">
              <w:r w:rsidRPr="00343FB3">
                <w:rPr>
                  <w:rFonts w:ascii="Helvetica" w:eastAsia="Times New Roman" w:hAnsi="Helvetica" w:cs="Helvetica"/>
                  <w:color w:val="0039A5"/>
                  <w:sz w:val="24"/>
                  <w:szCs w:val="24"/>
                  <w:u w:val="single"/>
                  <w:bdr w:val="none" w:sz="0" w:space="0" w:color="auto" w:frame="1"/>
                  <w:lang w:eastAsia="en-CA"/>
                </w:rPr>
                <w:t>More info here.</w:t>
              </w:r>
            </w:hyperlink>
          </w:p>
        </w:tc>
      </w:tr>
      <w:tr w:rsidR="00343FB3" w:rsidRPr="00343FB3" w14:paraId="5905B5A0"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89829BC"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24"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Climate Action Tax Credit</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085D5B5"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One-time boost of up to $564 for eligible families of 4 and $218 for eligible individuals in an enhanced payment in July.</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964546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Children under 18 years old must be registered for the </w:t>
            </w:r>
            <w:hyperlink r:id="rId25" w:tgtFrame="_blank" w:history="1">
              <w:r w:rsidRPr="00343FB3">
                <w:rPr>
                  <w:rFonts w:ascii="Helvetica" w:eastAsia="Times New Roman" w:hAnsi="Helvetica" w:cs="Helvetica"/>
                  <w:color w:val="0039A5"/>
                  <w:sz w:val="24"/>
                  <w:szCs w:val="24"/>
                  <w:u w:val="single"/>
                  <w:bdr w:val="none" w:sz="0" w:space="0" w:color="auto" w:frame="1"/>
                  <w:lang w:eastAsia="en-CA"/>
                </w:rPr>
                <w:t>CCB</w:t>
              </w:r>
            </w:hyperlink>
            <w:r w:rsidRPr="00343FB3">
              <w:rPr>
                <w:rFonts w:ascii="Helvetica" w:eastAsia="Times New Roman" w:hAnsi="Helvetica" w:cs="Helvetica"/>
                <w:color w:val="222222"/>
                <w:sz w:val="24"/>
                <w:szCs w:val="24"/>
                <w:bdr w:val="none" w:sz="0" w:space="0" w:color="auto" w:frame="1"/>
                <w:lang w:eastAsia="en-CA"/>
              </w:rPr>
              <w:t> to qualify. No other action is needed; benefit is paid out according to your income tax return. </w:t>
            </w:r>
            <w:hyperlink r:id="rId26" w:tgtFrame="_blank" w:history="1">
              <w:r w:rsidRPr="00343FB3">
                <w:rPr>
                  <w:rFonts w:ascii="Helvetica" w:eastAsia="Times New Roman" w:hAnsi="Helvetica" w:cs="Helvetica"/>
                  <w:color w:val="0039A5"/>
                  <w:sz w:val="24"/>
                  <w:szCs w:val="24"/>
                  <w:u w:val="single"/>
                  <w:bdr w:val="none" w:sz="0" w:space="0" w:color="auto" w:frame="1"/>
                  <w:lang w:eastAsia="en-CA"/>
                </w:rPr>
                <w:t>More info here.</w:t>
              </w:r>
            </w:hyperlink>
          </w:p>
        </w:tc>
      </w:tr>
      <w:tr w:rsidR="00343FB3" w:rsidRPr="00343FB3" w14:paraId="63F3C27D"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15914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27" w:anchor="increasing_canada_child_benefit"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Canada Child Benefit</w:t>
              </w:r>
            </w:hyperlink>
            <w:r w:rsidRPr="00343FB3">
              <w:rPr>
                <w:rFonts w:ascii="Helvetica" w:eastAsia="Times New Roman" w:hAnsi="Helvetica" w:cs="Helvetica"/>
                <w:color w:val="222222"/>
                <w:sz w:val="24"/>
                <w:szCs w:val="24"/>
                <w:bdr w:val="none" w:sz="0" w:space="0" w:color="auto" w:frame="1"/>
                <w:lang w:eastAsia="en-CA"/>
              </w:rPr>
              <w:t> (CCB)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573BFB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One-time boost of $300 per child in May.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48F992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No action if you are already registered for CCB. Otherwise, </w:t>
            </w:r>
            <w:hyperlink r:id="rId28" w:tgtFrame="_blank" w:history="1">
              <w:r w:rsidRPr="00343FB3">
                <w:rPr>
                  <w:rFonts w:ascii="Helvetica" w:eastAsia="Times New Roman" w:hAnsi="Helvetica" w:cs="Helvetica"/>
                  <w:color w:val="0039A5"/>
                  <w:sz w:val="24"/>
                  <w:szCs w:val="24"/>
                  <w:u w:val="single"/>
                  <w:bdr w:val="none" w:sz="0" w:space="0" w:color="auto" w:frame="1"/>
                  <w:lang w:eastAsia="en-CA"/>
                </w:rPr>
                <w:t>apply online</w:t>
              </w:r>
            </w:hyperlink>
            <w:r w:rsidRPr="00343FB3">
              <w:rPr>
                <w:rFonts w:ascii="Helvetica" w:eastAsia="Times New Roman" w:hAnsi="Helvetica" w:cs="Helvetica"/>
                <w:color w:val="222222"/>
                <w:sz w:val="24"/>
                <w:szCs w:val="24"/>
                <w:bdr w:val="none" w:sz="0" w:space="0" w:color="auto" w:frame="1"/>
                <w:lang w:eastAsia="en-CA"/>
              </w:rPr>
              <w:t>.</w:t>
            </w:r>
          </w:p>
        </w:tc>
      </w:tr>
      <w:tr w:rsidR="00343FB3" w:rsidRPr="00343FB3" w14:paraId="582D856F"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979144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29"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Youth in Care</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50B734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Youth in care will not age out of services during the pandemic. Agreements with Young Adults (AYA) program payments will continue despite school closures and training interruptions.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3517CCD"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r>
      <w:tr w:rsidR="00343FB3" w:rsidRPr="00343FB3" w14:paraId="51AD6F81"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564DFA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30"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Young Adults Program (AYA)</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9E595FC"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Agreements with Young Adults (AYA) program payments will continue to former youth-in-care despite school closures and training interruptions.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B7CFD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r>
      <w:tr w:rsidR="00343FB3" w:rsidRPr="00343FB3" w14:paraId="01A4CFDD"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59B802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31"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Income Assistance</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98F4AC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Existing </w:t>
            </w:r>
            <w:hyperlink r:id="rId32" w:tgtFrame="_blank" w:history="1">
              <w:r w:rsidRPr="00343FB3">
                <w:rPr>
                  <w:rFonts w:ascii="Helvetica" w:eastAsia="Times New Roman" w:hAnsi="Helvetica" w:cs="Helvetica"/>
                  <w:color w:val="0039A5"/>
                  <w:sz w:val="24"/>
                  <w:szCs w:val="24"/>
                  <w:u w:val="single"/>
                  <w:bdr w:val="none" w:sz="0" w:space="0" w:color="auto" w:frame="1"/>
                  <w:lang w:eastAsia="en-CA"/>
                </w:rPr>
                <w:t>Income Assistance</w:t>
              </w:r>
            </w:hyperlink>
            <w:r w:rsidRPr="00343FB3">
              <w:rPr>
                <w:rFonts w:ascii="Helvetica" w:eastAsia="Times New Roman" w:hAnsi="Helvetica" w:cs="Helvetica"/>
                <w:color w:val="222222"/>
                <w:sz w:val="24"/>
                <w:szCs w:val="24"/>
                <w:bdr w:val="none" w:sz="0" w:space="0" w:color="auto" w:frame="1"/>
                <w:lang w:eastAsia="en-CA"/>
              </w:rPr>
              <w:t> program continues to be available for those in need with no other resources.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934977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Apply </w:t>
            </w:r>
            <w:hyperlink r:id="rId33" w:tgtFrame="_blank" w:history="1">
              <w:r w:rsidRPr="00343FB3">
                <w:rPr>
                  <w:rFonts w:ascii="Helvetica" w:eastAsia="Times New Roman" w:hAnsi="Helvetica" w:cs="Helvetica"/>
                  <w:color w:val="0039A5"/>
                  <w:sz w:val="24"/>
                  <w:szCs w:val="24"/>
                  <w:u w:val="single"/>
                  <w:bdr w:val="none" w:sz="0" w:space="0" w:color="auto" w:frame="1"/>
                  <w:lang w:eastAsia="en-CA"/>
                </w:rPr>
                <w:t>online</w:t>
              </w:r>
            </w:hyperlink>
            <w:r w:rsidRPr="00343FB3">
              <w:rPr>
                <w:rFonts w:ascii="Helvetica" w:eastAsia="Times New Roman" w:hAnsi="Helvetica" w:cs="Helvetica"/>
                <w:color w:val="222222"/>
                <w:sz w:val="24"/>
                <w:szCs w:val="24"/>
                <w:bdr w:val="none" w:sz="0" w:space="0" w:color="auto" w:frame="1"/>
                <w:lang w:eastAsia="en-CA"/>
              </w:rPr>
              <w:t>, by phone at 1-866-866-0800, or visit </w:t>
            </w:r>
            <w:hyperlink r:id="rId34" w:tgtFrame="_blank" w:history="1">
              <w:r w:rsidRPr="00343FB3">
                <w:rPr>
                  <w:rFonts w:ascii="Helvetica" w:eastAsia="Times New Roman" w:hAnsi="Helvetica" w:cs="Helvetica"/>
                  <w:color w:val="0039A5"/>
                  <w:sz w:val="24"/>
                  <w:szCs w:val="24"/>
                  <w:u w:val="single"/>
                  <w:bdr w:val="none" w:sz="0" w:space="0" w:color="auto" w:frame="1"/>
                  <w:lang w:eastAsia="en-CA"/>
                </w:rPr>
                <w:t>your local office</w:t>
              </w:r>
            </w:hyperlink>
            <w:r w:rsidRPr="00343FB3">
              <w:rPr>
                <w:rFonts w:ascii="Helvetica" w:eastAsia="Times New Roman" w:hAnsi="Helvetica" w:cs="Helvetica"/>
                <w:color w:val="222222"/>
                <w:sz w:val="24"/>
                <w:szCs w:val="24"/>
                <w:bdr w:val="none" w:sz="0" w:space="0" w:color="auto" w:frame="1"/>
                <w:lang w:eastAsia="en-CA"/>
              </w:rPr>
              <w:t>.</w:t>
            </w:r>
          </w:p>
        </w:tc>
      </w:tr>
      <w:tr w:rsidR="00343FB3" w:rsidRPr="00343FB3" w14:paraId="542869EF"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C6F3E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35"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People with Disabilities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D87BB9D"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Existing </w:t>
            </w:r>
            <w:hyperlink r:id="rId36" w:tgtFrame="_blank" w:history="1">
              <w:r w:rsidRPr="00343FB3">
                <w:rPr>
                  <w:rFonts w:ascii="Helvetica" w:eastAsia="Times New Roman" w:hAnsi="Helvetica" w:cs="Helvetica"/>
                  <w:color w:val="0039A5"/>
                  <w:sz w:val="24"/>
                  <w:szCs w:val="24"/>
                  <w:u w:val="single"/>
                  <w:bdr w:val="none" w:sz="0" w:space="0" w:color="auto" w:frame="1"/>
                  <w:lang w:eastAsia="en-CA"/>
                </w:rPr>
                <w:t>Disability Assistance</w:t>
              </w:r>
            </w:hyperlink>
            <w:r w:rsidRPr="00343FB3">
              <w:rPr>
                <w:rFonts w:ascii="Helvetica" w:eastAsia="Times New Roman" w:hAnsi="Helvetica" w:cs="Helvetica"/>
                <w:color w:val="222222"/>
                <w:sz w:val="24"/>
                <w:szCs w:val="24"/>
                <w:bdr w:val="none" w:sz="0" w:space="0" w:color="auto" w:frame="1"/>
                <w:lang w:eastAsia="en-CA"/>
              </w:rPr>
              <w:t> program continues to be available. </w:t>
            </w:r>
            <w:hyperlink r:id="rId37" w:tgtFrame="_blank" w:history="1">
              <w:r w:rsidRPr="00343FB3">
                <w:rPr>
                  <w:rFonts w:ascii="Helvetica" w:eastAsia="Times New Roman" w:hAnsi="Helvetica" w:cs="Helvetica"/>
                  <w:color w:val="0039A5"/>
                  <w:sz w:val="24"/>
                  <w:szCs w:val="24"/>
                  <w:u w:val="single"/>
                  <w:bdr w:val="none" w:sz="0" w:space="0" w:color="auto" w:frame="1"/>
                  <w:lang w:eastAsia="en-CA"/>
                </w:rPr>
                <w:t>See also full list of additional supports here.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353B15"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Apply </w:t>
            </w:r>
            <w:hyperlink r:id="rId38" w:tgtFrame="_blank" w:history="1">
              <w:r w:rsidRPr="00343FB3">
                <w:rPr>
                  <w:rFonts w:ascii="Helvetica" w:eastAsia="Times New Roman" w:hAnsi="Helvetica" w:cs="Helvetica"/>
                  <w:color w:val="0039A5"/>
                  <w:sz w:val="24"/>
                  <w:szCs w:val="24"/>
                  <w:u w:val="single"/>
                  <w:bdr w:val="none" w:sz="0" w:space="0" w:color="auto" w:frame="1"/>
                  <w:lang w:eastAsia="en-CA"/>
                </w:rPr>
                <w:t>online</w:t>
              </w:r>
            </w:hyperlink>
            <w:r w:rsidRPr="00343FB3">
              <w:rPr>
                <w:rFonts w:ascii="Helvetica" w:eastAsia="Times New Roman" w:hAnsi="Helvetica" w:cs="Helvetica"/>
                <w:color w:val="222222"/>
                <w:sz w:val="24"/>
                <w:szCs w:val="24"/>
                <w:bdr w:val="none" w:sz="0" w:space="0" w:color="auto" w:frame="1"/>
                <w:lang w:eastAsia="en-CA"/>
              </w:rPr>
              <w:t>, by phone at 1-866-866-0800, or visit </w:t>
            </w:r>
            <w:hyperlink r:id="rId39" w:tgtFrame="_blank" w:history="1">
              <w:r w:rsidRPr="00343FB3">
                <w:rPr>
                  <w:rFonts w:ascii="Helvetica" w:eastAsia="Times New Roman" w:hAnsi="Helvetica" w:cs="Helvetica"/>
                  <w:color w:val="0039A5"/>
                  <w:sz w:val="24"/>
                  <w:szCs w:val="24"/>
                  <w:u w:val="single"/>
                  <w:bdr w:val="none" w:sz="0" w:space="0" w:color="auto" w:frame="1"/>
                  <w:lang w:eastAsia="en-CA"/>
                </w:rPr>
                <w:t>your local office</w:t>
              </w:r>
            </w:hyperlink>
            <w:r w:rsidRPr="00343FB3">
              <w:rPr>
                <w:rFonts w:ascii="Helvetica" w:eastAsia="Times New Roman" w:hAnsi="Helvetica" w:cs="Helvetica"/>
                <w:color w:val="222222"/>
                <w:sz w:val="24"/>
                <w:szCs w:val="24"/>
                <w:bdr w:val="none" w:sz="0" w:space="0" w:color="auto" w:frame="1"/>
                <w:lang w:eastAsia="en-CA"/>
              </w:rPr>
              <w:t>.</w:t>
            </w:r>
          </w:p>
        </w:tc>
      </w:tr>
      <w:tr w:rsidR="00343FB3" w:rsidRPr="00343FB3" w14:paraId="156C0919"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D74DB21"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40"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Seniors</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77074AA4"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Existing programs continue to be available, including:</w:t>
            </w:r>
            <w:r w:rsidRPr="00343FB3">
              <w:rPr>
                <w:rFonts w:ascii="Helvetica" w:eastAsia="Times New Roman" w:hAnsi="Helvetica" w:cs="Helvetica"/>
                <w:color w:val="222222"/>
                <w:sz w:val="24"/>
                <w:szCs w:val="24"/>
                <w:bdr w:val="none" w:sz="0" w:space="0" w:color="auto" w:frame="1"/>
                <w:lang w:eastAsia="en-CA"/>
              </w:rPr>
              <w:br/>
              <w:t>—–</w:t>
            </w:r>
            <w:hyperlink r:id="rId41" w:tgtFrame="_blank" w:history="1">
              <w:r w:rsidRPr="00343FB3">
                <w:rPr>
                  <w:rFonts w:ascii="Helvetica" w:eastAsia="Times New Roman" w:hAnsi="Helvetica" w:cs="Helvetica"/>
                  <w:color w:val="0039A5"/>
                  <w:sz w:val="24"/>
                  <w:szCs w:val="24"/>
                  <w:u w:val="single"/>
                  <w:bdr w:val="none" w:sz="0" w:space="0" w:color="auto" w:frame="1"/>
                  <w:lang w:eastAsia="en-CA"/>
                </w:rPr>
                <w:t>Old Age Security (OAS):</w:t>
              </w:r>
            </w:hyperlink>
            <w:r w:rsidRPr="00343FB3">
              <w:rPr>
                <w:rFonts w:ascii="Helvetica" w:eastAsia="Times New Roman" w:hAnsi="Helvetica" w:cs="Helvetica"/>
                <w:color w:val="222222"/>
                <w:sz w:val="24"/>
                <w:szCs w:val="24"/>
                <w:bdr w:val="none" w:sz="0" w:space="0" w:color="auto" w:frame="1"/>
                <w:lang w:eastAsia="en-CA"/>
              </w:rPr>
              <w:t> $614/</w:t>
            </w:r>
            <w:proofErr w:type="spellStart"/>
            <w:r w:rsidRPr="00343FB3">
              <w:rPr>
                <w:rFonts w:ascii="Helvetica" w:eastAsia="Times New Roman" w:hAnsi="Helvetica" w:cs="Helvetica"/>
                <w:color w:val="222222"/>
                <w:sz w:val="24"/>
                <w:szCs w:val="24"/>
                <w:bdr w:val="none" w:sz="0" w:space="0" w:color="auto" w:frame="1"/>
                <w:lang w:eastAsia="en-CA"/>
              </w:rPr>
              <w:t>mo</w:t>
            </w:r>
            <w:proofErr w:type="spellEnd"/>
            <w:r w:rsidRPr="00343FB3">
              <w:rPr>
                <w:rFonts w:ascii="Helvetica" w:eastAsia="Times New Roman" w:hAnsi="Helvetica" w:cs="Helvetica"/>
                <w:color w:val="222222"/>
                <w:sz w:val="24"/>
                <w:szCs w:val="24"/>
                <w:bdr w:val="none" w:sz="0" w:space="0" w:color="auto" w:frame="1"/>
                <w:lang w:eastAsia="en-CA"/>
              </w:rPr>
              <w:t xml:space="preserve"> (max)</w:t>
            </w:r>
            <w:r w:rsidRPr="00343FB3">
              <w:rPr>
                <w:rFonts w:ascii="Helvetica" w:eastAsia="Times New Roman" w:hAnsi="Helvetica" w:cs="Helvetica"/>
                <w:color w:val="222222"/>
                <w:sz w:val="24"/>
                <w:szCs w:val="24"/>
                <w:bdr w:val="none" w:sz="0" w:space="0" w:color="auto" w:frame="1"/>
                <w:lang w:eastAsia="en-CA"/>
              </w:rPr>
              <w:br/>
              <w:t>—–</w:t>
            </w:r>
            <w:hyperlink r:id="rId42" w:tgtFrame="_blank" w:history="1">
              <w:r w:rsidRPr="00343FB3">
                <w:rPr>
                  <w:rFonts w:ascii="Helvetica" w:eastAsia="Times New Roman" w:hAnsi="Helvetica" w:cs="Helvetica"/>
                  <w:color w:val="0039A5"/>
                  <w:sz w:val="24"/>
                  <w:szCs w:val="24"/>
                  <w:u w:val="single"/>
                  <w:bdr w:val="none" w:sz="0" w:space="0" w:color="auto" w:frame="1"/>
                  <w:lang w:eastAsia="en-CA"/>
                </w:rPr>
                <w:t xml:space="preserve">Guaranteed Income Supplement </w:t>
              </w:r>
              <w:r w:rsidRPr="00343FB3">
                <w:rPr>
                  <w:rFonts w:ascii="Helvetica" w:eastAsia="Times New Roman" w:hAnsi="Helvetica" w:cs="Helvetica"/>
                  <w:color w:val="0039A5"/>
                  <w:sz w:val="24"/>
                  <w:szCs w:val="24"/>
                  <w:u w:val="single"/>
                  <w:bdr w:val="none" w:sz="0" w:space="0" w:color="auto" w:frame="1"/>
                  <w:lang w:eastAsia="en-CA"/>
                </w:rPr>
                <w:lastRenderedPageBreak/>
                <w:t>(GIS):</w:t>
              </w:r>
            </w:hyperlink>
            <w:r w:rsidRPr="00343FB3">
              <w:rPr>
                <w:rFonts w:ascii="Helvetica" w:eastAsia="Times New Roman" w:hAnsi="Helvetica" w:cs="Helvetica"/>
                <w:color w:val="222222"/>
                <w:sz w:val="24"/>
                <w:szCs w:val="24"/>
                <w:bdr w:val="none" w:sz="0" w:space="0" w:color="auto" w:frame="1"/>
                <w:lang w:eastAsia="en-CA"/>
              </w:rPr>
              <w:t> $916/</w:t>
            </w:r>
            <w:proofErr w:type="spellStart"/>
            <w:r w:rsidRPr="00343FB3">
              <w:rPr>
                <w:rFonts w:ascii="Helvetica" w:eastAsia="Times New Roman" w:hAnsi="Helvetica" w:cs="Helvetica"/>
                <w:color w:val="222222"/>
                <w:sz w:val="24"/>
                <w:szCs w:val="24"/>
                <w:bdr w:val="none" w:sz="0" w:space="0" w:color="auto" w:frame="1"/>
                <w:lang w:eastAsia="en-CA"/>
              </w:rPr>
              <w:t>mo</w:t>
            </w:r>
            <w:proofErr w:type="spellEnd"/>
            <w:r w:rsidRPr="00343FB3">
              <w:rPr>
                <w:rFonts w:ascii="Helvetica" w:eastAsia="Times New Roman" w:hAnsi="Helvetica" w:cs="Helvetica"/>
                <w:color w:val="222222"/>
                <w:sz w:val="24"/>
                <w:szCs w:val="24"/>
                <w:bdr w:val="none" w:sz="0" w:space="0" w:color="auto" w:frame="1"/>
                <w:lang w:eastAsia="en-CA"/>
              </w:rPr>
              <w:t xml:space="preserve"> (max)</w:t>
            </w:r>
            <w:r w:rsidRPr="00343FB3">
              <w:rPr>
                <w:rFonts w:ascii="Helvetica" w:eastAsia="Times New Roman" w:hAnsi="Helvetica" w:cs="Helvetica"/>
                <w:color w:val="222222"/>
                <w:sz w:val="24"/>
                <w:szCs w:val="24"/>
                <w:bdr w:val="none" w:sz="0" w:space="0" w:color="auto" w:frame="1"/>
                <w:lang w:eastAsia="en-CA"/>
              </w:rPr>
              <w:br/>
              <w:t>—–</w:t>
            </w:r>
            <w:hyperlink r:id="rId43" w:tgtFrame="_blank" w:history="1">
              <w:r w:rsidRPr="00343FB3">
                <w:rPr>
                  <w:rFonts w:ascii="Helvetica" w:eastAsia="Times New Roman" w:hAnsi="Helvetica" w:cs="Helvetica"/>
                  <w:color w:val="0039A5"/>
                  <w:sz w:val="24"/>
                  <w:szCs w:val="24"/>
                  <w:u w:val="single"/>
                  <w:bdr w:val="none" w:sz="0" w:space="0" w:color="auto" w:frame="1"/>
                  <w:lang w:eastAsia="en-CA"/>
                </w:rPr>
                <w:t>Allowance</w:t>
              </w:r>
            </w:hyperlink>
            <w:r w:rsidRPr="00343FB3">
              <w:rPr>
                <w:rFonts w:ascii="Helvetica" w:eastAsia="Times New Roman" w:hAnsi="Helvetica" w:cs="Helvetica"/>
                <w:color w:val="222222"/>
                <w:sz w:val="24"/>
                <w:szCs w:val="24"/>
                <w:bdr w:val="none" w:sz="0" w:space="0" w:color="auto" w:frame="1"/>
                <w:lang w:eastAsia="en-CA"/>
              </w:rPr>
              <w:t>/</w:t>
            </w:r>
            <w:hyperlink r:id="rId44" w:tgtFrame="_blank" w:history="1">
              <w:r w:rsidRPr="00343FB3">
                <w:rPr>
                  <w:rFonts w:ascii="Helvetica" w:eastAsia="Times New Roman" w:hAnsi="Helvetica" w:cs="Helvetica"/>
                  <w:color w:val="0039A5"/>
                  <w:sz w:val="24"/>
                  <w:szCs w:val="24"/>
                  <w:u w:val="single"/>
                  <w:bdr w:val="none" w:sz="0" w:space="0" w:color="auto" w:frame="1"/>
                  <w:lang w:eastAsia="en-CA"/>
                </w:rPr>
                <w:t>Allowance for Survivor</w:t>
              </w:r>
            </w:hyperlink>
            <w:r w:rsidRPr="00343FB3">
              <w:rPr>
                <w:rFonts w:ascii="Helvetica" w:eastAsia="Times New Roman" w:hAnsi="Helvetica" w:cs="Helvetica"/>
                <w:color w:val="222222"/>
                <w:sz w:val="24"/>
                <w:szCs w:val="24"/>
                <w:bdr w:val="none" w:sz="0" w:space="0" w:color="auto" w:frame="1"/>
                <w:lang w:eastAsia="en-CA"/>
              </w:rPr>
              <w:t>: $1389/</w:t>
            </w:r>
            <w:proofErr w:type="spellStart"/>
            <w:r w:rsidRPr="00343FB3">
              <w:rPr>
                <w:rFonts w:ascii="Helvetica" w:eastAsia="Times New Roman" w:hAnsi="Helvetica" w:cs="Helvetica"/>
                <w:color w:val="222222"/>
                <w:sz w:val="24"/>
                <w:szCs w:val="24"/>
                <w:bdr w:val="none" w:sz="0" w:space="0" w:color="auto" w:frame="1"/>
                <w:lang w:eastAsia="en-CA"/>
              </w:rPr>
              <w:t>mo</w:t>
            </w:r>
            <w:proofErr w:type="spellEnd"/>
            <w:r w:rsidRPr="00343FB3">
              <w:rPr>
                <w:rFonts w:ascii="Helvetica" w:eastAsia="Times New Roman" w:hAnsi="Helvetica" w:cs="Helvetica"/>
                <w:color w:val="222222"/>
                <w:sz w:val="24"/>
                <w:szCs w:val="24"/>
                <w:bdr w:val="none" w:sz="0" w:space="0" w:color="auto" w:frame="1"/>
                <w:lang w:eastAsia="en-CA"/>
              </w:rPr>
              <w:t xml:space="preserve"> (max)</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DC7649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r>
    </w:tbl>
    <w:p w14:paraId="6CA5B5C2" w14:textId="77777777" w:rsidR="00343FB3" w:rsidRPr="00343FB3" w:rsidRDefault="00343FB3" w:rsidP="00343FB3">
      <w:pPr>
        <w:spacing w:after="120" w:line="240" w:lineRule="auto"/>
        <w:textAlignment w:val="baseline"/>
        <w:rPr>
          <w:rFonts w:ascii="inherit" w:eastAsia="Times New Roman" w:hAnsi="inherit" w:cs="Times New Roman"/>
          <w:vanish/>
          <w:sz w:val="23"/>
          <w:szCs w:val="23"/>
          <w:lang w:eastAsia="en-CA"/>
        </w:rPr>
      </w:pPr>
    </w:p>
    <w:tbl>
      <w:tblPr>
        <w:tblW w:w="0" w:type="auto"/>
        <w:tblCellSpacing w:w="22"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2600"/>
        <w:gridCol w:w="4492"/>
        <w:gridCol w:w="2252"/>
      </w:tblGrid>
      <w:tr w:rsidR="00343FB3" w:rsidRPr="00343FB3" w14:paraId="648D51EC" w14:textId="77777777" w:rsidTr="00343FB3">
        <w:trPr>
          <w:tblCellSpacing w:w="22"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C3ABDBA" w14:textId="77777777" w:rsidR="00343FB3" w:rsidRPr="00343FB3" w:rsidRDefault="00343FB3" w:rsidP="00343FB3">
            <w:pPr>
              <w:spacing w:after="0" w:line="240" w:lineRule="auto"/>
              <w:jc w:val="center"/>
              <w:rPr>
                <w:rFonts w:ascii="Times New Roman" w:eastAsia="Times New Roman" w:hAnsi="Times New Roman" w:cs="Times New Roman"/>
                <w:sz w:val="24"/>
                <w:szCs w:val="24"/>
                <w:lang w:eastAsia="en-CA"/>
              </w:rPr>
            </w:pPr>
            <w:r w:rsidRPr="00343FB3">
              <w:rPr>
                <w:rFonts w:ascii="Helvetica" w:eastAsia="Times New Roman" w:hAnsi="Helvetica" w:cs="Helvetica"/>
                <w:b/>
                <w:bCs/>
                <w:i/>
                <w:iCs/>
                <w:color w:val="222222"/>
                <w:sz w:val="24"/>
                <w:szCs w:val="24"/>
                <w:bdr w:val="none" w:sz="0" w:space="0" w:color="auto" w:frame="1"/>
                <w:lang w:eastAsia="en-CA"/>
              </w:rPr>
              <w:t>OTHER SUPPORTS FOR PEOPLE</w:t>
            </w:r>
          </w:p>
        </w:tc>
      </w:tr>
      <w:tr w:rsidR="00343FB3" w:rsidRPr="00343FB3" w14:paraId="41C0D03E"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C8CC445"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Support</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F52565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74C8430A"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How to Access</w:t>
            </w:r>
          </w:p>
        </w:tc>
      </w:tr>
      <w:tr w:rsidR="00343FB3" w:rsidRPr="00343FB3" w14:paraId="76F61523"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D01ACD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 Hospital parking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51B26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Parking is free of charge at all health authority owned/operated health care sites.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D3575D4"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r>
      <w:tr w:rsidR="00343FB3" w:rsidRPr="00343FB3" w14:paraId="7163899D"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995D8B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45"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ICBC</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4A81888"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Monthly payment deferral for up to 90 days with no penalty.</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FC205C1"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Call 1-800-665-6442 or </w:t>
            </w:r>
            <w:hyperlink r:id="rId46" w:tgtFrame="_blank" w:history="1">
              <w:r w:rsidRPr="00343FB3">
                <w:rPr>
                  <w:rFonts w:ascii="Helvetica" w:eastAsia="Times New Roman" w:hAnsi="Helvetica" w:cs="Helvetica"/>
                  <w:color w:val="0039A5"/>
                  <w:sz w:val="24"/>
                  <w:szCs w:val="24"/>
                  <w:u w:val="single"/>
                  <w:bdr w:val="none" w:sz="0" w:space="0" w:color="auto" w:frame="1"/>
                  <w:lang w:eastAsia="en-CA"/>
                </w:rPr>
                <w:t>apply online</w:t>
              </w:r>
            </w:hyperlink>
            <w:r w:rsidRPr="00343FB3">
              <w:rPr>
                <w:rFonts w:ascii="Helvetica" w:eastAsia="Times New Roman" w:hAnsi="Helvetica" w:cs="Helvetica"/>
                <w:color w:val="222222"/>
                <w:sz w:val="24"/>
                <w:szCs w:val="24"/>
                <w:bdr w:val="none" w:sz="0" w:space="0" w:color="auto" w:frame="1"/>
                <w:lang w:eastAsia="en-CA"/>
              </w:rPr>
              <w:t>.</w:t>
            </w:r>
          </w:p>
        </w:tc>
      </w:tr>
      <w:tr w:rsidR="00343FB3" w:rsidRPr="00343FB3" w14:paraId="6108F838"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2A3375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47"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Emergency Child Care Funding</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A8E95E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Child care providers receiving </w:t>
            </w:r>
            <w:hyperlink r:id="rId48" w:tgtFrame="_blank" w:history="1">
              <w:r w:rsidRPr="00343FB3">
                <w:rPr>
                  <w:rFonts w:ascii="Helvetica" w:eastAsia="Times New Roman" w:hAnsi="Helvetica" w:cs="Helvetica"/>
                  <w:color w:val="0039A5"/>
                  <w:sz w:val="24"/>
                  <w:szCs w:val="24"/>
                  <w:u w:val="single"/>
                  <w:bdr w:val="none" w:sz="0" w:space="0" w:color="auto" w:frame="1"/>
                  <w:lang w:eastAsia="en-CA"/>
                </w:rPr>
                <w:t>emergency government funding</w:t>
              </w:r>
            </w:hyperlink>
            <w:r w:rsidRPr="00343FB3">
              <w:rPr>
                <w:rFonts w:ascii="Helvetica" w:eastAsia="Times New Roman" w:hAnsi="Helvetica" w:cs="Helvetica"/>
                <w:color w:val="222222"/>
                <w:sz w:val="24"/>
                <w:szCs w:val="24"/>
                <w:bdr w:val="none" w:sz="0" w:space="0" w:color="auto" w:frame="1"/>
                <w:lang w:eastAsia="en-CA"/>
              </w:rPr>
              <w:t> cannot charge parent fees for any periods of closure or for vacant spaces and must reserve spaces for families, starting April.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1A0A45"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Check with your provider to see if they are in this program.</w:t>
            </w:r>
          </w:p>
        </w:tc>
      </w:tr>
      <w:tr w:rsidR="00343FB3" w:rsidRPr="00343FB3" w14:paraId="5E931C24"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0275FA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49"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BC Student Loans</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718C4A7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Six-month interest-free moratorium on repayment</w:t>
            </w:r>
            <w:r w:rsidRPr="00343FB3">
              <w:rPr>
                <w:rFonts w:ascii="Helvetica" w:eastAsia="Times New Roman" w:hAnsi="Helvetica" w:cs="Helvetica"/>
                <w:b/>
                <w:bCs/>
                <w:color w:val="222222"/>
                <w:sz w:val="24"/>
                <w:szCs w:val="24"/>
                <w:bdr w:val="none" w:sz="0" w:space="0" w:color="auto" w:frame="1"/>
                <w:lang w:eastAsia="en-CA"/>
              </w:rPr>
              <w:t>, </w:t>
            </w:r>
            <w:r w:rsidRPr="00343FB3">
              <w:rPr>
                <w:rFonts w:ascii="Helvetica" w:eastAsia="Times New Roman" w:hAnsi="Helvetica" w:cs="Helvetica"/>
                <w:color w:val="222222"/>
                <w:sz w:val="24"/>
                <w:szCs w:val="24"/>
                <w:bdr w:val="none" w:sz="0" w:space="0" w:color="auto" w:frame="1"/>
                <w:lang w:eastAsia="en-CA"/>
              </w:rPr>
              <w:t>starting April.</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E11090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Repayment will be paused automatically.</w:t>
            </w:r>
          </w:p>
        </w:tc>
      </w:tr>
      <w:tr w:rsidR="00343FB3" w:rsidRPr="00343FB3" w14:paraId="079AB3F2"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AB746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50" w:anchor="canada_student_loans"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Canada Student Loans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9E9A9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Six-month interest-free moratorium on repayment</w:t>
            </w:r>
            <w:r w:rsidRPr="00343FB3">
              <w:rPr>
                <w:rFonts w:ascii="Helvetica" w:eastAsia="Times New Roman" w:hAnsi="Helvetica" w:cs="Helvetica"/>
                <w:b/>
                <w:bCs/>
                <w:color w:val="222222"/>
                <w:sz w:val="24"/>
                <w:szCs w:val="24"/>
                <w:bdr w:val="none" w:sz="0" w:space="0" w:color="auto" w:frame="1"/>
                <w:lang w:eastAsia="en-CA"/>
              </w:rPr>
              <w:t>, </w:t>
            </w:r>
            <w:r w:rsidRPr="00343FB3">
              <w:rPr>
                <w:rFonts w:ascii="Helvetica" w:eastAsia="Times New Roman" w:hAnsi="Helvetica" w:cs="Helvetica"/>
                <w:color w:val="222222"/>
                <w:sz w:val="24"/>
                <w:szCs w:val="24"/>
                <w:bdr w:val="none" w:sz="0" w:space="0" w:color="auto" w:frame="1"/>
                <w:lang w:eastAsia="en-CA"/>
              </w:rPr>
              <w:t>starting April.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9E868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Repayment will be paused automatically.</w:t>
            </w:r>
          </w:p>
        </w:tc>
      </w:tr>
      <w:tr w:rsidR="00343FB3" w:rsidRPr="00343FB3" w14:paraId="5F4540EA"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4F5FD6A"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51"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BC Transit</w:t>
              </w:r>
            </w:hyperlink>
            <w:r w:rsidRPr="00343FB3">
              <w:rPr>
                <w:rFonts w:ascii="Helvetica" w:eastAsia="Times New Roman" w:hAnsi="Helvetica" w:cs="Helvetica"/>
                <w:color w:val="222222"/>
                <w:sz w:val="24"/>
                <w:szCs w:val="24"/>
                <w:bdr w:val="none" w:sz="0" w:space="0" w:color="auto" w:frame="1"/>
                <w:lang w:eastAsia="en-CA"/>
              </w:rPr>
              <w:t> &amp; </w:t>
            </w:r>
            <w:hyperlink r:id="rId52" w:tgtFrame="_blank" w:history="1">
              <w:r w:rsidRPr="00343FB3">
                <w:rPr>
                  <w:rFonts w:ascii="Helvetica" w:eastAsia="Times New Roman" w:hAnsi="Helvetica" w:cs="Helvetica"/>
                  <w:color w:val="0039A5"/>
                  <w:sz w:val="24"/>
                  <w:szCs w:val="24"/>
                  <w:u w:val="single"/>
                  <w:bdr w:val="none" w:sz="0" w:space="0" w:color="auto" w:frame="1"/>
                  <w:lang w:eastAsia="en-CA"/>
                </w:rPr>
                <w:t>TransLink</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7C07B5A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Fare-free boarding on all buses. Enter through rear of the bus, unless accessible loading is required.</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ED1BCC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r>
      <w:tr w:rsidR="00343FB3" w:rsidRPr="00343FB3" w14:paraId="21D5FF7B"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D84A8A"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53" w:anchor="eased_rules_registered_retirement_income_funds"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Registered Retirement Income Funds</w:t>
              </w:r>
            </w:hyperlink>
            <w:r w:rsidRPr="00343FB3">
              <w:rPr>
                <w:rFonts w:ascii="Helvetica" w:eastAsia="Times New Roman" w:hAnsi="Helvetica" w:cs="Helvetica"/>
                <w:color w:val="222222"/>
                <w:sz w:val="24"/>
                <w:szCs w:val="24"/>
                <w:bdr w:val="none" w:sz="0" w:space="0" w:color="auto" w:frame="1"/>
                <w:lang w:eastAsia="en-CA"/>
              </w:rPr>
              <w:t> (RRIFs)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AB081CC"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Minimum withdrawals from Registered Retirement Income Funds (RRIFs) has been reduced by 25% for 2020.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705E1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54"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Learn more here.</w:t>
              </w:r>
            </w:hyperlink>
          </w:p>
        </w:tc>
      </w:tr>
      <w:tr w:rsidR="00343FB3" w:rsidRPr="00343FB3" w14:paraId="73B1A595"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9B6DFD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55"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Emergency Travel Loan</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7B5D98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Emergency loan of $5000 available to Canadians travelling abroad.</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666E024"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Dial +1 613-996-8885 or </w:t>
            </w:r>
            <w:hyperlink r:id="rId56" w:tgtFrame="_blank" w:history="1">
              <w:r w:rsidRPr="00343FB3">
                <w:rPr>
                  <w:rFonts w:ascii="Helvetica" w:eastAsia="Times New Roman" w:hAnsi="Helvetica" w:cs="Helvetica"/>
                  <w:color w:val="0039A5"/>
                  <w:sz w:val="24"/>
                  <w:szCs w:val="24"/>
                  <w:u w:val="single"/>
                  <w:bdr w:val="none" w:sz="0" w:space="0" w:color="auto" w:frame="1"/>
                  <w:lang w:eastAsia="en-CA"/>
                </w:rPr>
                <w:t>send an email</w:t>
              </w:r>
            </w:hyperlink>
            <w:r w:rsidRPr="00343FB3">
              <w:rPr>
                <w:rFonts w:ascii="Helvetica" w:eastAsia="Times New Roman" w:hAnsi="Helvetica" w:cs="Helvetica"/>
                <w:color w:val="222222"/>
                <w:sz w:val="24"/>
                <w:szCs w:val="24"/>
                <w:bdr w:val="none" w:sz="0" w:space="0" w:color="auto" w:frame="1"/>
                <w:lang w:eastAsia="en-CA"/>
              </w:rPr>
              <w:t>.</w:t>
            </w:r>
          </w:p>
        </w:tc>
      </w:tr>
      <w:tr w:rsidR="00343FB3" w:rsidRPr="00343FB3" w14:paraId="2258EEC0"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2A438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57" w:anchor="extra_time_income_taxes"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Income tax return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D6DA2B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Filing due date is deferred to June 1. Payments owed are deferred until after August 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08B01D"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r>
    </w:tbl>
    <w:p w14:paraId="48CC07A8" w14:textId="77777777" w:rsidR="00343FB3" w:rsidRPr="00343FB3" w:rsidRDefault="00343FB3" w:rsidP="00343FB3">
      <w:pPr>
        <w:spacing w:after="120" w:line="240" w:lineRule="auto"/>
        <w:textAlignment w:val="baseline"/>
        <w:rPr>
          <w:rFonts w:ascii="inherit" w:eastAsia="Times New Roman" w:hAnsi="inherit" w:cs="Times New Roman"/>
          <w:vanish/>
          <w:sz w:val="23"/>
          <w:szCs w:val="23"/>
          <w:lang w:eastAsia="en-CA"/>
        </w:rPr>
      </w:pPr>
    </w:p>
    <w:tbl>
      <w:tblPr>
        <w:tblW w:w="0" w:type="auto"/>
        <w:tblCellSpacing w:w="22"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1570"/>
        <w:gridCol w:w="2983"/>
        <w:gridCol w:w="2604"/>
        <w:gridCol w:w="1931"/>
        <w:gridCol w:w="80"/>
        <w:gridCol w:w="176"/>
      </w:tblGrid>
      <w:tr w:rsidR="00343FB3" w:rsidRPr="00343FB3" w14:paraId="75A96397" w14:textId="77777777" w:rsidTr="00343FB3">
        <w:trPr>
          <w:tblCellSpacing w:w="22"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4E8295"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F4841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7B5644"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Times New Roman" w:eastAsia="Times New Roman" w:hAnsi="Times New Roman" w:cs="Times New Roman"/>
                <w:sz w:val="20"/>
                <w:szCs w:val="20"/>
                <w:bdr w:val="none" w:sz="0" w:space="0" w:color="auto" w:frame="1"/>
                <w:lang w:eastAsia="en-CA"/>
              </w:rPr>
              <w:t> </w:t>
            </w:r>
          </w:p>
        </w:tc>
      </w:tr>
      <w:tr w:rsidR="00343FB3" w:rsidRPr="00343FB3" w14:paraId="71B17325" w14:textId="77777777" w:rsidTr="00343FB3">
        <w:trPr>
          <w:tblCellSpacing w:w="22"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5E7F7A" w14:textId="77777777" w:rsidR="00343FB3" w:rsidRPr="00343FB3" w:rsidRDefault="00343FB3" w:rsidP="00343FB3">
            <w:pPr>
              <w:spacing w:after="0" w:line="240" w:lineRule="auto"/>
              <w:jc w:val="center"/>
              <w:rPr>
                <w:rFonts w:ascii="Times New Roman" w:eastAsia="Times New Roman" w:hAnsi="Times New Roman" w:cs="Times New Roman"/>
                <w:sz w:val="24"/>
                <w:szCs w:val="24"/>
                <w:lang w:eastAsia="en-CA"/>
              </w:rPr>
            </w:pPr>
            <w:r w:rsidRPr="00343FB3">
              <w:rPr>
                <w:rFonts w:ascii="Helvetica" w:eastAsia="Times New Roman" w:hAnsi="Helvetica" w:cs="Helvetica"/>
                <w:b/>
                <w:bCs/>
                <w:i/>
                <w:iCs/>
                <w:color w:val="222222"/>
                <w:sz w:val="24"/>
                <w:szCs w:val="24"/>
                <w:bdr w:val="none" w:sz="0" w:space="0" w:color="auto" w:frame="1"/>
                <w:lang w:eastAsia="en-CA"/>
              </w:rPr>
              <w:t>BUSINESSES (GENERAL)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4D739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593775"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r w:rsidR="00343FB3" w:rsidRPr="00343FB3" w14:paraId="6FEECA06"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F9B450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Support</w:t>
            </w:r>
          </w:p>
        </w:tc>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2B32D3A"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EDAD931"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How to Access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CB25C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765D86"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r w:rsidR="00343FB3" w:rsidRPr="00343FB3" w14:paraId="3BCAC791"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6C93B3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lastRenderedPageBreak/>
              <w:t>⚡</w:t>
            </w:r>
            <w:r w:rsidRPr="00343FB3">
              <w:rPr>
                <w:rFonts w:ascii="Helvetica" w:eastAsia="Times New Roman" w:hAnsi="Helvetica" w:cs="Helvetica"/>
                <w:color w:val="222222"/>
                <w:sz w:val="24"/>
                <w:szCs w:val="24"/>
                <w:bdr w:val="none" w:sz="0" w:space="0" w:color="auto" w:frame="1"/>
                <w:lang w:eastAsia="en-CA"/>
              </w:rPr>
              <w:t> </w:t>
            </w:r>
            <w:hyperlink r:id="rId58" w:tgtFrame="_blank" w:history="1">
              <w:r w:rsidRPr="00343FB3">
                <w:rPr>
                  <w:rFonts w:ascii="Helvetica" w:eastAsia="Times New Roman" w:hAnsi="Helvetica" w:cs="Helvetica"/>
                  <w:color w:val="0039A5"/>
                  <w:sz w:val="24"/>
                  <w:szCs w:val="24"/>
                  <w:u w:val="single"/>
                  <w:bdr w:val="none" w:sz="0" w:space="0" w:color="auto" w:frame="1"/>
                  <w:lang w:eastAsia="en-CA"/>
                </w:rPr>
                <w:t>BC Hydro</w:t>
              </w:r>
            </w:hyperlink>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0F0C01C"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Bill deferral and payment plans.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06CEF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Call 1-800-BC-HYDRO.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3D7BB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C013F7"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r w:rsidR="00343FB3" w:rsidRPr="00343FB3" w14:paraId="78BB30E2"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D56E18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59"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Canada Emergency Wage Subsidy</w:t>
              </w:r>
            </w:hyperlink>
          </w:p>
        </w:tc>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917392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Covers up to 75% of wages for businesses, charities, and non-profits that have lost more than 30% of their revenue. Max subsidy of $847 per week per employee, backdated to March 15.</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AF7AAA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Check back for application instructions.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5A0E8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EC0652"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r w:rsidR="00343FB3" w:rsidRPr="00343FB3" w14:paraId="494AA4D7"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04F37AD"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60" w:anchor="Ensuring_Businesses_Have"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Business Credit Availability Program (BCAP)</w:t>
              </w:r>
            </w:hyperlink>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A17BF24"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Financing support for small and medium-sized businesses. Available mid-April.</w:t>
            </w:r>
            <w:r w:rsidRPr="00343FB3">
              <w:rPr>
                <w:rFonts w:ascii="Helvetica" w:eastAsia="Times New Roman" w:hAnsi="Helvetica" w:cs="Helvetica"/>
                <w:color w:val="222222"/>
                <w:sz w:val="24"/>
                <w:szCs w:val="24"/>
                <w:bdr w:val="none" w:sz="0" w:space="0" w:color="auto" w:frame="1"/>
                <w:lang w:eastAsia="en-CA"/>
              </w:rPr>
              <w:br/>
              <w:t>—–</w:t>
            </w:r>
            <w:hyperlink r:id="rId61" w:tgtFrame="_blank" w:history="1">
              <w:r w:rsidRPr="00343FB3">
                <w:rPr>
                  <w:rFonts w:ascii="Helvetica" w:eastAsia="Times New Roman" w:hAnsi="Helvetica" w:cs="Helvetica"/>
                  <w:color w:val="0039A5"/>
                  <w:sz w:val="24"/>
                  <w:szCs w:val="24"/>
                  <w:u w:val="single"/>
                  <w:bdr w:val="none" w:sz="0" w:space="0" w:color="auto" w:frame="1"/>
                  <w:lang w:eastAsia="en-CA"/>
                </w:rPr>
                <w:t>Canada Emergency Business Account</w:t>
              </w:r>
            </w:hyperlink>
            <w:r w:rsidRPr="00343FB3">
              <w:rPr>
                <w:rFonts w:ascii="Helvetica" w:eastAsia="Times New Roman" w:hAnsi="Helvetica" w:cs="Helvetica"/>
                <w:color w:val="222222"/>
                <w:sz w:val="24"/>
                <w:szCs w:val="24"/>
                <w:bdr w:val="none" w:sz="0" w:space="0" w:color="auto" w:frame="1"/>
                <w:lang w:eastAsia="en-CA"/>
              </w:rPr>
              <w:t>: Loans of up to $40,000 for small businesses and not-for-profits, interest-free for one year. A portion may be forgivable. Available mid-April.</w:t>
            </w:r>
            <w:r w:rsidRPr="00343FB3">
              <w:rPr>
                <w:rFonts w:ascii="Helvetica" w:eastAsia="Times New Roman" w:hAnsi="Helvetica" w:cs="Helvetica"/>
                <w:color w:val="222222"/>
                <w:sz w:val="24"/>
                <w:szCs w:val="24"/>
                <w:bdr w:val="none" w:sz="0" w:space="0" w:color="auto" w:frame="1"/>
                <w:lang w:eastAsia="en-CA"/>
              </w:rPr>
              <w:br/>
              <w:t>—– </w:t>
            </w:r>
            <w:hyperlink r:id="rId62" w:tgtFrame="_blank" w:history="1">
              <w:r w:rsidRPr="00343FB3">
                <w:rPr>
                  <w:rFonts w:ascii="Helvetica" w:eastAsia="Times New Roman" w:hAnsi="Helvetica" w:cs="Helvetica"/>
                  <w:color w:val="0039A5"/>
                  <w:sz w:val="24"/>
                  <w:szCs w:val="24"/>
                  <w:u w:val="single"/>
                  <w:bdr w:val="none" w:sz="0" w:space="0" w:color="auto" w:frame="1"/>
                  <w:lang w:eastAsia="en-CA"/>
                </w:rPr>
                <w:t>Loan Guarantee</w:t>
              </w:r>
            </w:hyperlink>
            <w:r w:rsidRPr="00343FB3">
              <w:rPr>
                <w:rFonts w:ascii="Helvetica" w:eastAsia="Times New Roman" w:hAnsi="Helvetica" w:cs="Helvetica"/>
                <w:color w:val="222222"/>
                <w:sz w:val="24"/>
                <w:szCs w:val="24"/>
                <w:bdr w:val="none" w:sz="0" w:space="0" w:color="auto" w:frame="1"/>
                <w:lang w:eastAsia="en-CA"/>
              </w:rPr>
              <w:t>: Operating credit and cash flow term loans of up to $6.25 million to SMEs. Available mid-April.</w:t>
            </w:r>
            <w:r w:rsidRPr="00343FB3">
              <w:rPr>
                <w:rFonts w:ascii="Helvetica" w:eastAsia="Times New Roman" w:hAnsi="Helvetica" w:cs="Helvetica"/>
                <w:color w:val="222222"/>
                <w:sz w:val="24"/>
                <w:szCs w:val="24"/>
                <w:bdr w:val="none" w:sz="0" w:space="0" w:color="auto" w:frame="1"/>
                <w:lang w:eastAsia="en-CA"/>
              </w:rPr>
              <w:br/>
              <w:t>—–</w:t>
            </w:r>
            <w:hyperlink r:id="rId63" w:anchor="guarantee_loans" w:tgtFrame="_blank" w:history="1">
              <w:r w:rsidRPr="00343FB3">
                <w:rPr>
                  <w:rFonts w:ascii="Helvetica" w:eastAsia="Times New Roman" w:hAnsi="Helvetica" w:cs="Helvetica"/>
                  <w:color w:val="0039A5"/>
                  <w:sz w:val="24"/>
                  <w:szCs w:val="24"/>
                  <w:u w:val="single"/>
                  <w:bdr w:val="none" w:sz="0" w:space="0" w:color="auto" w:frame="1"/>
                  <w:lang w:eastAsia="en-CA"/>
                </w:rPr>
                <w:t>Co-Lending Program</w:t>
              </w:r>
            </w:hyperlink>
            <w:r w:rsidRPr="00343FB3">
              <w:rPr>
                <w:rFonts w:ascii="Helvetica" w:eastAsia="Times New Roman" w:hAnsi="Helvetica" w:cs="Helvetica"/>
                <w:color w:val="222222"/>
                <w:sz w:val="24"/>
                <w:szCs w:val="24"/>
                <w:bdr w:val="none" w:sz="0" w:space="0" w:color="auto" w:frame="1"/>
                <w:lang w:eastAsia="en-CA"/>
              </w:rPr>
              <w:t>: Co-lend term loans to SMEs for their operational cash flow requirements. Eligible businesses may obtain incremental credit amounts of up to $6.25 million through the program. Available mid-April.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C0C930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Speak with your financial institution. </w:t>
            </w:r>
            <w:hyperlink r:id="rId64" w:tgtFrame="_blank" w:history="1">
              <w:r w:rsidRPr="00343FB3">
                <w:rPr>
                  <w:rFonts w:ascii="Helvetica" w:eastAsia="Times New Roman" w:hAnsi="Helvetica" w:cs="Helvetica"/>
                  <w:color w:val="0039A5"/>
                  <w:sz w:val="24"/>
                  <w:szCs w:val="24"/>
                  <w:u w:val="single"/>
                  <w:bdr w:val="none" w:sz="0" w:space="0" w:color="auto" w:frame="1"/>
                  <w:lang w:eastAsia="en-CA"/>
                </w:rPr>
                <w:t>Learn more.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707FC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E2DD24"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r w:rsidR="00343FB3" w:rsidRPr="00343FB3" w14:paraId="2155FC8A"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FA2A23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65" w:anchor="Extension_of_Deadline"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Federal income tax</w:t>
              </w:r>
            </w:hyperlink>
          </w:p>
        </w:tc>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D354D0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Payments owed are deferred until after August 31.</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70D9D35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8DDF3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B816F8"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r w:rsidR="00343FB3" w:rsidRPr="00343FB3" w14:paraId="296CADAB"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C608C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66"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BC business taxes</w:t>
              </w:r>
            </w:hyperlink>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A4CBC6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Payments for Employer health tax (EHT), provincial sales tax (PST), municipal and regional district tax, tobacco tax, motor fuel tax, and carbon tax are deferred until after Sept 30. Scheduled April 1 increases to provincial carbon tax and PST are deferred.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E46EB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795920"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5CDBE4"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r w:rsidR="00343FB3" w:rsidRPr="00343FB3" w14:paraId="549E7BCA"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94F4C11"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67"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School Tax</w:t>
              </w:r>
            </w:hyperlink>
          </w:p>
        </w:tc>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22604F1"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Cut of 50% for business and industry property classes, to be passed onto tenants on triple-net leases.</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798401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DF37C0"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6AB494"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r w:rsidR="00343FB3" w:rsidRPr="00343FB3" w14:paraId="3428DEA7"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FFCF1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68" w:anchor="_Deferral_of_Sales"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GST/HST</w:t>
              </w:r>
            </w:hyperlink>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B9B0D4"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Payments owed deferred to June 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C18350"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D78D25"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4EB2AA"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r w:rsidR="00343FB3" w:rsidRPr="00343FB3" w14:paraId="2DE31C66"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EF27DA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69" w:anchor="_Deferral_of_Customs"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Customs duties &amp; taxes</w:t>
              </w:r>
            </w:hyperlink>
          </w:p>
        </w:tc>
        <w:tc>
          <w:tcPr>
            <w:tcW w:w="0" w:type="auto"/>
            <w:gridSpan w:val="2"/>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7CBCA28"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Payments owed deferred to June 30.</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01753D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F8743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8F274A"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r w:rsidR="00343FB3" w:rsidRPr="00343FB3" w14:paraId="5E32B1CB" w14:textId="77777777" w:rsidTr="00343FB3">
        <w:trPr>
          <w:tblCellSpacing w:w="22"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CC538B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i/>
                <w:iCs/>
                <w:color w:val="222222"/>
                <w:sz w:val="24"/>
                <w:szCs w:val="24"/>
                <w:bdr w:val="none" w:sz="0" w:space="0" w:color="auto" w:frame="1"/>
                <w:lang w:eastAsia="en-CA"/>
              </w:rPr>
              <w:t>⚠️</w:t>
            </w:r>
            <w:r w:rsidRPr="00343FB3">
              <w:rPr>
                <w:rFonts w:ascii="Helvetica" w:eastAsia="Times New Roman" w:hAnsi="Helvetica" w:cs="Helvetica"/>
                <w:i/>
                <w:iCs/>
                <w:color w:val="222222"/>
                <w:sz w:val="24"/>
                <w:szCs w:val="24"/>
                <w:bdr w:val="none" w:sz="0" w:space="0" w:color="auto" w:frame="1"/>
                <w:lang w:eastAsia="en-CA"/>
              </w:rPr>
              <w:t> </w:t>
            </w:r>
            <w:hyperlink r:id="rId70" w:anchor="income" w:tgtFrame="_blank" w:history="1">
              <w:r w:rsidRPr="00343FB3">
                <w:rPr>
                  <w:rFonts w:ascii="Helvetica" w:eastAsia="Times New Roman" w:hAnsi="Helvetica" w:cs="Helvetica"/>
                  <w:i/>
                  <w:iCs/>
                  <w:color w:val="0039A5"/>
                  <w:sz w:val="24"/>
                  <w:szCs w:val="24"/>
                  <w:u w:val="single"/>
                  <w:bdr w:val="none" w:sz="0" w:space="0" w:color="auto" w:frame="1"/>
                  <w:lang w:eastAsia="en-CA"/>
                </w:rPr>
                <w:t>See more re: Businesses.</w:t>
              </w:r>
            </w:hyperlink>
            <w:r w:rsidRPr="00343FB3">
              <w:rPr>
                <w:rFonts w:ascii="Helvetica" w:eastAsia="Times New Roman" w:hAnsi="Helvetica" w:cs="Helvetica"/>
                <w:i/>
                <w:iCs/>
                <w:color w:val="222222"/>
                <w:sz w:val="24"/>
                <w:szCs w:val="24"/>
                <w:bdr w:val="none" w:sz="0" w:space="0" w:color="auto" w:frame="1"/>
                <w:lang w:eastAsia="en-CA"/>
              </w:rPr>
              <w:br/>
            </w:r>
            <w:r w:rsidRPr="00343FB3">
              <w:rPr>
                <w:rFonts w:ascii="Segoe UI Emoji" w:eastAsia="Times New Roman" w:hAnsi="Segoe UI Emoji" w:cs="Times New Roman"/>
                <w:i/>
                <w:iCs/>
                <w:color w:val="222222"/>
                <w:sz w:val="24"/>
                <w:szCs w:val="24"/>
                <w:bdr w:val="none" w:sz="0" w:space="0" w:color="auto" w:frame="1"/>
                <w:lang w:eastAsia="en-CA"/>
              </w:rPr>
              <w:t>⚠️</w:t>
            </w:r>
            <w:r w:rsidRPr="00343FB3">
              <w:rPr>
                <w:rFonts w:ascii="Helvetica" w:eastAsia="Times New Roman" w:hAnsi="Helvetica" w:cs="Helvetica"/>
                <w:i/>
                <w:iCs/>
                <w:color w:val="222222"/>
                <w:sz w:val="24"/>
                <w:szCs w:val="24"/>
                <w:bdr w:val="none" w:sz="0" w:space="0" w:color="auto" w:frame="1"/>
                <w:lang w:eastAsia="en-CA"/>
              </w:rPr>
              <w:t> </w:t>
            </w:r>
            <w:hyperlink r:id="rId71" w:tgtFrame="_blank" w:history="1">
              <w:r w:rsidRPr="00343FB3">
                <w:rPr>
                  <w:rFonts w:ascii="Helvetica" w:eastAsia="Times New Roman" w:hAnsi="Helvetica" w:cs="Helvetica"/>
                  <w:i/>
                  <w:iCs/>
                  <w:color w:val="0039A5"/>
                  <w:sz w:val="24"/>
                  <w:szCs w:val="24"/>
                  <w:u w:val="single"/>
                  <w:bdr w:val="none" w:sz="0" w:space="0" w:color="auto" w:frame="1"/>
                  <w:lang w:eastAsia="en-CA"/>
                </w:rPr>
                <w:t>Click here: BC Government Small Business Support List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D9F25"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6F2030"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r w:rsidR="00343FB3" w:rsidRPr="00343FB3" w14:paraId="3BC6E78A" w14:textId="77777777" w:rsidTr="00343FB3">
        <w:trPr>
          <w:tblCellSpacing w:w="22" w:type="dxa"/>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DBA936"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c>
          <w:tcPr>
            <w:tcW w:w="2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F76F1B"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c>
          <w:tcPr>
            <w:tcW w:w="2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6E4DA0"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c>
          <w:tcPr>
            <w:tcW w:w="2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A4E5C4"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c>
          <w:tcPr>
            <w:tcW w:w="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0F6698"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c>
          <w:tcPr>
            <w:tcW w:w="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DFBF9D"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r>
    </w:tbl>
    <w:p w14:paraId="58AD7C90" w14:textId="77777777" w:rsidR="00343FB3" w:rsidRPr="00343FB3" w:rsidRDefault="00343FB3" w:rsidP="00343FB3">
      <w:pPr>
        <w:spacing w:after="120" w:line="240" w:lineRule="auto"/>
        <w:textAlignment w:val="baseline"/>
        <w:rPr>
          <w:rFonts w:ascii="inherit" w:eastAsia="Times New Roman" w:hAnsi="inherit" w:cs="Times New Roman"/>
          <w:vanish/>
          <w:sz w:val="23"/>
          <w:szCs w:val="23"/>
          <w:lang w:eastAsia="en-CA"/>
        </w:rPr>
      </w:pPr>
    </w:p>
    <w:tbl>
      <w:tblPr>
        <w:tblW w:w="0" w:type="auto"/>
        <w:tblCellSpacing w:w="22"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2502"/>
        <w:gridCol w:w="5221"/>
        <w:gridCol w:w="1621"/>
      </w:tblGrid>
      <w:tr w:rsidR="00343FB3" w:rsidRPr="00343FB3" w14:paraId="4BE19962" w14:textId="77777777" w:rsidTr="00343FB3">
        <w:trPr>
          <w:tblCellSpacing w:w="22"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2907B94" w14:textId="77777777" w:rsidR="00343FB3" w:rsidRPr="00343FB3" w:rsidRDefault="00343FB3" w:rsidP="00343FB3">
            <w:pPr>
              <w:spacing w:after="0" w:line="240" w:lineRule="auto"/>
              <w:jc w:val="center"/>
              <w:rPr>
                <w:rFonts w:ascii="Times New Roman" w:eastAsia="Times New Roman" w:hAnsi="Times New Roman" w:cs="Times New Roman"/>
                <w:sz w:val="24"/>
                <w:szCs w:val="24"/>
                <w:lang w:eastAsia="en-CA"/>
              </w:rPr>
            </w:pPr>
            <w:r w:rsidRPr="00343FB3">
              <w:rPr>
                <w:rFonts w:ascii="Helvetica" w:eastAsia="Times New Roman" w:hAnsi="Helvetica" w:cs="Helvetica"/>
                <w:b/>
                <w:bCs/>
                <w:i/>
                <w:iCs/>
                <w:color w:val="222222"/>
                <w:sz w:val="24"/>
                <w:szCs w:val="24"/>
                <w:bdr w:val="none" w:sz="0" w:space="0" w:color="auto" w:frame="1"/>
                <w:lang w:eastAsia="en-CA"/>
              </w:rPr>
              <w:t>BUSINESSES (BY SECTOR)</w:t>
            </w:r>
          </w:p>
        </w:tc>
      </w:tr>
      <w:tr w:rsidR="00343FB3" w:rsidRPr="00343FB3" w14:paraId="73EAA654"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8C61C6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Support</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33D0A3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7BDB58C"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How to Access</w:t>
            </w:r>
          </w:p>
        </w:tc>
      </w:tr>
      <w:tr w:rsidR="00343FB3" w:rsidRPr="00343FB3" w14:paraId="3C6E4EC1"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FBE8F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72"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w:t>
              </w:r>
              <w:proofErr w:type="gramStart"/>
              <w:r w:rsidRPr="00343FB3">
                <w:rPr>
                  <w:rFonts w:ascii="Helvetica" w:eastAsia="Times New Roman" w:hAnsi="Helvetica" w:cs="Helvetica"/>
                  <w:color w:val="0039A5"/>
                  <w:sz w:val="24"/>
                  <w:szCs w:val="24"/>
                  <w:u w:val="single"/>
                  <w:bdr w:val="none" w:sz="0" w:space="0" w:color="auto" w:frame="1"/>
                  <w:lang w:eastAsia="en-CA"/>
                </w:rPr>
                <w:t>Child care</w:t>
              </w:r>
              <w:proofErr w:type="gramEnd"/>
              <w:r w:rsidRPr="00343FB3">
                <w:rPr>
                  <w:rFonts w:ascii="Helvetica" w:eastAsia="Times New Roman" w:hAnsi="Helvetica" w:cs="Helvetica"/>
                  <w:color w:val="0039A5"/>
                  <w:sz w:val="24"/>
                  <w:szCs w:val="24"/>
                  <w:u w:val="single"/>
                  <w:bdr w:val="none" w:sz="0" w:space="0" w:color="auto" w:frame="1"/>
                  <w:lang w:eastAsia="en-CA"/>
                </w:rPr>
                <w:t xml:space="preserve"> sector</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A261125"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 xml:space="preserve">Emergency funding is available for </w:t>
            </w:r>
            <w:proofErr w:type="gramStart"/>
            <w:r w:rsidRPr="00343FB3">
              <w:rPr>
                <w:rFonts w:ascii="Helvetica" w:eastAsia="Times New Roman" w:hAnsi="Helvetica" w:cs="Helvetica"/>
                <w:color w:val="222222"/>
                <w:sz w:val="24"/>
                <w:szCs w:val="24"/>
                <w:bdr w:val="none" w:sz="0" w:space="0" w:color="auto" w:frame="1"/>
                <w:lang w:eastAsia="en-CA"/>
              </w:rPr>
              <w:t>child care</w:t>
            </w:r>
            <w:proofErr w:type="gramEnd"/>
            <w:r w:rsidRPr="00343FB3">
              <w:rPr>
                <w:rFonts w:ascii="Helvetica" w:eastAsia="Times New Roman" w:hAnsi="Helvetica" w:cs="Helvetica"/>
                <w:color w:val="222222"/>
                <w:sz w:val="24"/>
                <w:szCs w:val="24"/>
                <w:bdr w:val="none" w:sz="0" w:space="0" w:color="auto" w:frame="1"/>
                <w:lang w:eastAsia="en-CA"/>
              </w:rPr>
              <w:t xml:space="preserve"> providers that stay </w:t>
            </w:r>
            <w:r w:rsidRPr="00343FB3">
              <w:rPr>
                <w:rFonts w:ascii="Helvetica" w:eastAsia="Times New Roman" w:hAnsi="Helvetica" w:cs="Helvetica"/>
                <w:b/>
                <w:bCs/>
                <w:color w:val="222222"/>
                <w:sz w:val="24"/>
                <w:szCs w:val="24"/>
                <w:bdr w:val="none" w:sz="0" w:space="0" w:color="auto" w:frame="1"/>
                <w:lang w:eastAsia="en-CA"/>
              </w:rPr>
              <w:t>open</w:t>
            </w:r>
            <w:r w:rsidRPr="00343FB3">
              <w:rPr>
                <w:rFonts w:ascii="Helvetica" w:eastAsia="Times New Roman" w:hAnsi="Helvetica" w:cs="Helvetica"/>
                <w:color w:val="222222"/>
                <w:sz w:val="24"/>
                <w:szCs w:val="24"/>
                <w:bdr w:val="none" w:sz="0" w:space="0" w:color="auto" w:frame="1"/>
                <w:lang w:eastAsia="en-CA"/>
              </w:rPr>
              <w:t> </w:t>
            </w:r>
            <w:r w:rsidRPr="00343FB3">
              <w:rPr>
                <w:rFonts w:ascii="Helvetica" w:eastAsia="Times New Roman" w:hAnsi="Helvetica" w:cs="Helvetica"/>
                <w:i/>
                <w:iCs/>
                <w:color w:val="222222"/>
                <w:sz w:val="24"/>
                <w:szCs w:val="24"/>
                <w:bdr w:val="none" w:sz="0" w:space="0" w:color="auto" w:frame="1"/>
                <w:lang w:eastAsia="en-CA"/>
              </w:rPr>
              <w:t>and</w:t>
            </w:r>
            <w:r w:rsidRPr="00343FB3">
              <w:rPr>
                <w:rFonts w:ascii="Helvetica" w:eastAsia="Times New Roman" w:hAnsi="Helvetica" w:cs="Helvetica"/>
                <w:color w:val="222222"/>
                <w:sz w:val="24"/>
                <w:szCs w:val="24"/>
                <w:bdr w:val="none" w:sz="0" w:space="0" w:color="auto" w:frame="1"/>
                <w:lang w:eastAsia="en-CA"/>
              </w:rPr>
              <w:t> that </w:t>
            </w:r>
            <w:r w:rsidRPr="00343FB3">
              <w:rPr>
                <w:rFonts w:ascii="Helvetica" w:eastAsia="Times New Roman" w:hAnsi="Helvetica" w:cs="Helvetica"/>
                <w:b/>
                <w:bCs/>
                <w:color w:val="222222"/>
                <w:sz w:val="24"/>
                <w:szCs w:val="24"/>
                <w:bdr w:val="none" w:sz="0" w:space="0" w:color="auto" w:frame="1"/>
                <w:lang w:eastAsia="en-CA"/>
              </w:rPr>
              <w:t>close</w:t>
            </w:r>
            <w:r w:rsidRPr="00343FB3">
              <w:rPr>
                <w:rFonts w:ascii="Helvetica" w:eastAsia="Times New Roman" w:hAnsi="Helvetica" w:cs="Helvetica"/>
                <w:color w:val="222222"/>
                <w:sz w:val="24"/>
                <w:szCs w:val="24"/>
                <w:bdr w:val="none" w:sz="0" w:space="0" w:color="auto" w:frame="1"/>
                <w:lang w:eastAsia="en-CA"/>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6C8D1D"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73" w:tgtFrame="_blank" w:history="1">
              <w:r w:rsidRPr="00343FB3">
                <w:rPr>
                  <w:rFonts w:ascii="Helvetica" w:eastAsia="Times New Roman" w:hAnsi="Helvetica" w:cs="Helvetica"/>
                  <w:color w:val="0039A5"/>
                  <w:sz w:val="24"/>
                  <w:szCs w:val="24"/>
                  <w:u w:val="single"/>
                  <w:bdr w:val="none" w:sz="0" w:space="0" w:color="auto" w:frame="1"/>
                  <w:lang w:eastAsia="en-CA"/>
                </w:rPr>
                <w:t>Learn more.</w:t>
              </w:r>
            </w:hyperlink>
          </w:p>
        </w:tc>
      </w:tr>
      <w:tr w:rsidR="00343FB3" w:rsidRPr="00343FB3" w14:paraId="03C18264"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ED004F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74"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Arts &amp; Culture sector</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D5AC47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$3-million Arts and Culture Resilience Supplement to give operating and eligible project clients a supplement of up to $15,000. Clients will receive a 50% advance on 2020-21 funding.</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E30733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75" w:tgtFrame="_blank" w:history="1">
              <w:r w:rsidRPr="00343FB3">
                <w:rPr>
                  <w:rFonts w:ascii="Helvetica" w:eastAsia="Times New Roman" w:hAnsi="Helvetica" w:cs="Helvetica"/>
                  <w:color w:val="0039A5"/>
                  <w:sz w:val="24"/>
                  <w:szCs w:val="24"/>
                  <w:u w:val="single"/>
                  <w:bdr w:val="none" w:sz="0" w:space="0" w:color="auto" w:frame="1"/>
                  <w:lang w:eastAsia="en-CA"/>
                </w:rPr>
                <w:t>Via BC Arts Council.</w:t>
              </w:r>
            </w:hyperlink>
          </w:p>
        </w:tc>
      </w:tr>
      <w:tr w:rsidR="00343FB3" w:rsidRPr="00343FB3" w14:paraId="433D3CA9"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B3F5A5"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76"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Publishing and news sectors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E3811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Simplified process for Canada Book Fund and Canada Periodical Fund. Journalism Tax Measures.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DB9057"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p>
        </w:tc>
      </w:tr>
      <w:tr w:rsidR="00343FB3" w:rsidRPr="00343FB3" w14:paraId="2B85A728"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1F4CFE2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77"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Broadcasting sector</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7BFFBE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CRTC Part I licence fees waived.</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B30D5C4"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p>
        </w:tc>
      </w:tr>
      <w:tr w:rsidR="00343FB3" w:rsidRPr="00343FB3" w14:paraId="4034B841"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16A730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78"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Tourism businesses in national parks and historic sites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CC0161"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Tourism operators in national parks, historic sites, and marine conservation areas will have payments on commercial leases and licences of occupation deferred without interest until September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5DA94C"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Wait to be contacted by Parks Canada.</w:t>
            </w:r>
          </w:p>
        </w:tc>
      </w:tr>
      <w:tr w:rsidR="00343FB3" w:rsidRPr="00343FB3" w14:paraId="115E03F7"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18D61D1"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79"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Seafood sector</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7EE5E59"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Seafood growers, shellfish farmers, and processors, will have access to the $5 billion Farm Credit Canada loan program.</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EA66ADA"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80"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Via FCC.</w:t>
              </w:r>
            </w:hyperlink>
          </w:p>
        </w:tc>
      </w:tr>
      <w:tr w:rsidR="00343FB3" w:rsidRPr="00343FB3" w14:paraId="50CA2DEA"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CADB3E"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81"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 Farmers and Agri-Food sector</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49C26D"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Access to the $5 billion Farm Credit Canada loan program.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B48E76"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82"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Via FCC.</w:t>
              </w:r>
            </w:hyperlink>
          </w:p>
        </w:tc>
      </w:tr>
      <w:tr w:rsidR="00343FB3" w:rsidRPr="00343FB3" w14:paraId="525CFB5F"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77505D2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r w:rsidRPr="00343FB3">
              <w:rPr>
                <w:rFonts w:ascii="Helvetica" w:eastAsia="Times New Roman" w:hAnsi="Helvetica" w:cs="Helvetica"/>
                <w:color w:val="222222"/>
                <w:sz w:val="24"/>
                <w:szCs w:val="24"/>
                <w:bdr w:val="none" w:sz="0" w:space="0" w:color="auto" w:frame="1"/>
                <w:lang w:eastAsia="en-CA"/>
              </w:rPr>
              <w:t>️</w:t>
            </w:r>
            <w:hyperlink r:id="rId83" w:tgtFrame="_blank" w:history="1">
              <w:r w:rsidRPr="00343FB3">
                <w:rPr>
                  <w:rFonts w:ascii="Helvetica" w:eastAsia="Times New Roman" w:hAnsi="Helvetica" w:cs="Helvetica"/>
                  <w:color w:val="0039A5"/>
                  <w:sz w:val="24"/>
                  <w:szCs w:val="24"/>
                  <w:u w:val="single"/>
                  <w:bdr w:val="none" w:sz="0" w:space="0" w:color="auto" w:frame="1"/>
                  <w:lang w:eastAsia="en-CA"/>
                </w:rPr>
                <w:t>Airports</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11341CA"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Rents paid on ground leases waived.</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3ACFD64C"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color w:val="222222"/>
                <w:sz w:val="24"/>
                <w:szCs w:val="24"/>
                <w:bdr w:val="none" w:sz="0" w:space="0" w:color="auto" w:frame="1"/>
                <w:lang w:eastAsia="en-CA"/>
              </w:rPr>
              <w:t>🍁</w:t>
            </w:r>
          </w:p>
        </w:tc>
      </w:tr>
      <w:tr w:rsidR="00343FB3" w:rsidRPr="00343FB3" w14:paraId="12007747" w14:textId="77777777" w:rsidTr="00343FB3">
        <w:trPr>
          <w:tblCellSpacing w:w="22"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4245C94"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Segoe UI Emoji" w:eastAsia="Times New Roman" w:hAnsi="Segoe UI Emoji" w:cs="Times New Roman"/>
                <w:i/>
                <w:iCs/>
                <w:color w:val="222222"/>
                <w:sz w:val="24"/>
                <w:szCs w:val="24"/>
                <w:bdr w:val="none" w:sz="0" w:space="0" w:color="auto" w:frame="1"/>
                <w:lang w:eastAsia="en-CA"/>
              </w:rPr>
              <w:t>⚠️</w:t>
            </w:r>
            <w:r w:rsidRPr="00343FB3">
              <w:rPr>
                <w:rFonts w:ascii="Helvetica" w:eastAsia="Times New Roman" w:hAnsi="Helvetica" w:cs="Helvetica"/>
                <w:i/>
                <w:iCs/>
                <w:color w:val="222222"/>
                <w:sz w:val="24"/>
                <w:szCs w:val="24"/>
                <w:bdr w:val="none" w:sz="0" w:space="0" w:color="auto" w:frame="1"/>
                <w:lang w:eastAsia="en-CA"/>
              </w:rPr>
              <w:t> </w:t>
            </w:r>
            <w:hyperlink r:id="rId84" w:anchor="income" w:tgtFrame="_blank" w:history="1">
              <w:r w:rsidRPr="00343FB3">
                <w:rPr>
                  <w:rFonts w:ascii="Helvetica" w:eastAsia="Times New Roman" w:hAnsi="Helvetica" w:cs="Helvetica"/>
                  <w:i/>
                  <w:iCs/>
                  <w:color w:val="0000FF"/>
                  <w:sz w:val="24"/>
                  <w:szCs w:val="24"/>
                  <w:u w:val="single"/>
                  <w:bdr w:val="none" w:sz="0" w:space="0" w:color="auto" w:frame="1"/>
                  <w:lang w:eastAsia="en-CA"/>
                </w:rPr>
                <w:t>See more re: Businesses.</w:t>
              </w:r>
            </w:hyperlink>
          </w:p>
        </w:tc>
      </w:tr>
    </w:tbl>
    <w:p w14:paraId="36ECACA5" w14:textId="77777777" w:rsidR="00343FB3" w:rsidRPr="00343FB3" w:rsidRDefault="00343FB3" w:rsidP="00343FB3">
      <w:pPr>
        <w:spacing w:after="120" w:line="240" w:lineRule="auto"/>
        <w:textAlignment w:val="baseline"/>
        <w:rPr>
          <w:rFonts w:ascii="inherit" w:eastAsia="Times New Roman" w:hAnsi="inherit" w:cs="Times New Roman"/>
          <w:vanish/>
          <w:sz w:val="23"/>
          <w:szCs w:val="23"/>
          <w:lang w:eastAsia="en-CA"/>
        </w:rPr>
      </w:pPr>
    </w:p>
    <w:tbl>
      <w:tblPr>
        <w:tblW w:w="0" w:type="auto"/>
        <w:tblCellSpacing w:w="22"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1477"/>
        <w:gridCol w:w="7735"/>
        <w:gridCol w:w="132"/>
      </w:tblGrid>
      <w:tr w:rsidR="00343FB3" w:rsidRPr="00343FB3" w14:paraId="38DCEF90" w14:textId="77777777" w:rsidTr="00343FB3">
        <w:trPr>
          <w:tblCellSpacing w:w="22"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A80538" w14:textId="77777777" w:rsidR="00343FB3" w:rsidRPr="00343FB3" w:rsidRDefault="00343FB3" w:rsidP="00343FB3">
            <w:pPr>
              <w:spacing w:after="0" w:line="240" w:lineRule="auto"/>
              <w:jc w:val="center"/>
              <w:rPr>
                <w:rFonts w:ascii="Times New Roman" w:eastAsia="Times New Roman" w:hAnsi="Times New Roman" w:cs="Times New Roman"/>
                <w:sz w:val="24"/>
                <w:szCs w:val="24"/>
                <w:lang w:eastAsia="en-CA"/>
              </w:rPr>
            </w:pPr>
            <w:r w:rsidRPr="00343FB3">
              <w:rPr>
                <w:rFonts w:ascii="Helvetica" w:eastAsia="Times New Roman" w:hAnsi="Helvetica" w:cs="Helvetica"/>
                <w:b/>
                <w:bCs/>
                <w:i/>
                <w:iCs/>
                <w:color w:val="222222"/>
                <w:sz w:val="24"/>
                <w:szCs w:val="24"/>
                <w:bdr w:val="none" w:sz="0" w:space="0" w:color="auto" w:frame="1"/>
                <w:lang w:eastAsia="en-CA"/>
              </w:rPr>
              <w:t>FUNDING BOOSTS TO CHARITIES FOR PROGRAM DELIVERY</w:t>
            </w:r>
          </w:p>
        </w:tc>
      </w:tr>
      <w:tr w:rsidR="00343FB3" w:rsidRPr="00343FB3" w14:paraId="7626975A"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0EDF465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Support</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6999DEB"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i/>
                <w:iCs/>
                <w:color w:val="222222"/>
                <w:sz w:val="24"/>
                <w:szCs w:val="24"/>
                <w:bdr w:val="none" w:sz="0" w:space="0" w:color="auto" w:frame="1"/>
                <w:lang w:eastAsia="en-CA"/>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6E4C09F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r>
      <w:tr w:rsidR="00343FB3" w:rsidRPr="00343FB3" w14:paraId="76A7E464"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1893D1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85"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Food Banks BC</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8F8D29A"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Funding boost to Food Banks British Columbia, who will distribute the money among food banks province wide.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CB4297A"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r>
      <w:tr w:rsidR="00343FB3" w:rsidRPr="00343FB3" w14:paraId="450A1EBD"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21F1BD93"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86"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Kids Help Phone</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520283F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Funding boost to </w:t>
            </w:r>
            <w:hyperlink r:id="rId87" w:tgtFrame="_blank" w:history="1">
              <w:r w:rsidRPr="00343FB3">
                <w:rPr>
                  <w:rFonts w:ascii="Helvetica" w:eastAsia="Times New Roman" w:hAnsi="Helvetica" w:cs="Helvetica"/>
                  <w:color w:val="0039A5"/>
                  <w:sz w:val="24"/>
                  <w:szCs w:val="24"/>
                  <w:u w:val="single"/>
                  <w:bdr w:val="none" w:sz="0" w:space="0" w:color="auto" w:frame="1"/>
                  <w:lang w:eastAsia="en-CA"/>
                </w:rPr>
                <w:t>Kids Help Phone</w:t>
              </w:r>
            </w:hyperlink>
            <w:r w:rsidRPr="00343FB3">
              <w:rPr>
                <w:rFonts w:ascii="Helvetica" w:eastAsia="Times New Roman" w:hAnsi="Helvetica" w:cs="Helvetica"/>
                <w:color w:val="222222"/>
                <w:sz w:val="24"/>
                <w:szCs w:val="24"/>
                <w:bdr w:val="none" w:sz="0" w:space="0" w:color="auto" w:frame="1"/>
                <w:lang w:eastAsia="en-CA"/>
              </w:rPr>
              <w:t>, which provides young people with mental health support. </w:t>
            </w:r>
            <w:r w:rsidRPr="00343FB3">
              <w:rPr>
                <w:rFonts w:ascii="Segoe UI Emoji" w:eastAsia="Times New Roman" w:hAnsi="Segoe UI Emoji" w:cs="Times New Roman"/>
                <w:color w:val="222222"/>
                <w:sz w:val="24"/>
                <w:szCs w:val="24"/>
                <w:bdr w:val="none" w:sz="0" w:space="0" w:color="auto" w:frame="1"/>
                <w:lang w:eastAsia="en-CA"/>
              </w:rPr>
              <w:t>🍁</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5" w:type="dxa"/>
              <w:left w:w="15" w:type="dxa"/>
              <w:bottom w:w="15" w:type="dxa"/>
              <w:right w:w="15" w:type="dxa"/>
            </w:tcMar>
            <w:vAlign w:val="center"/>
            <w:hideMark/>
          </w:tcPr>
          <w:p w14:paraId="458CC90F"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p>
        </w:tc>
      </w:tr>
      <w:tr w:rsidR="00343FB3" w:rsidRPr="00343FB3" w14:paraId="15CBDB54" w14:textId="77777777" w:rsidTr="00343FB3">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4A0DC8"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hyperlink r:id="rId88" w:tgtFrame="_blank" w:history="1">
              <w:r w:rsidRPr="00343FB3">
                <w:rPr>
                  <w:rFonts w:ascii="Segoe UI Emoji" w:eastAsia="Times New Roman" w:hAnsi="Segoe UI Emoji" w:cs="Helvetica"/>
                  <w:color w:val="0039A5"/>
                  <w:sz w:val="24"/>
                  <w:szCs w:val="24"/>
                  <w:u w:val="single"/>
                  <w:bdr w:val="none" w:sz="0" w:space="0" w:color="auto" w:frame="1"/>
                  <w:lang w:eastAsia="en-CA"/>
                </w:rPr>
                <w:t>👵</w:t>
              </w:r>
              <w:r w:rsidRPr="00343FB3">
                <w:rPr>
                  <w:rFonts w:ascii="Helvetica" w:eastAsia="Times New Roman" w:hAnsi="Helvetica" w:cs="Helvetica"/>
                  <w:color w:val="0039A5"/>
                  <w:sz w:val="24"/>
                  <w:szCs w:val="24"/>
                  <w:u w:val="single"/>
                  <w:bdr w:val="none" w:sz="0" w:space="0" w:color="auto" w:frame="1"/>
                  <w:lang w:eastAsia="en-CA"/>
                </w:rPr>
                <w:t>United Way Canada</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3FF7252" w14:textId="77777777" w:rsidR="00343FB3" w:rsidRPr="00343FB3" w:rsidRDefault="00343FB3" w:rsidP="00343FB3">
            <w:pPr>
              <w:spacing w:after="0" w:line="240" w:lineRule="auto"/>
              <w:rPr>
                <w:rFonts w:ascii="Times New Roman" w:eastAsia="Times New Roman" w:hAnsi="Times New Roman" w:cs="Times New Roman"/>
                <w:sz w:val="24"/>
                <w:szCs w:val="24"/>
                <w:lang w:eastAsia="en-CA"/>
              </w:rPr>
            </w:pPr>
            <w:r w:rsidRPr="00343FB3">
              <w:rPr>
                <w:rFonts w:ascii="Helvetica" w:eastAsia="Times New Roman" w:hAnsi="Helvetica" w:cs="Helvetica"/>
                <w:color w:val="222222"/>
                <w:sz w:val="24"/>
                <w:szCs w:val="24"/>
                <w:bdr w:val="none" w:sz="0" w:space="0" w:color="auto" w:frame="1"/>
                <w:lang w:eastAsia="en-CA"/>
              </w:rPr>
              <w:t xml:space="preserve">Funding boost to United Way Canada for local organizations to support practical services to Canadian seniors, such as: Delivery of groceries, medications, or other needed items, or personal outreach to assess individuals’ needs and connect them to community </w:t>
            </w:r>
            <w:proofErr w:type="gramStart"/>
            <w:r w:rsidRPr="00343FB3">
              <w:rPr>
                <w:rFonts w:ascii="Helvetica" w:eastAsia="Times New Roman" w:hAnsi="Helvetica" w:cs="Helvetica"/>
                <w:color w:val="222222"/>
                <w:sz w:val="24"/>
                <w:szCs w:val="24"/>
                <w:bdr w:val="none" w:sz="0" w:space="0" w:color="auto" w:frame="1"/>
                <w:lang w:eastAsia="en-CA"/>
              </w:rPr>
              <w:t>supports.</w:t>
            </w:r>
            <w:r w:rsidRPr="00343FB3">
              <w:rPr>
                <w:rFonts w:ascii="Segoe UI Emoji" w:eastAsia="Times New Roman" w:hAnsi="Segoe UI Emoji" w:cs="Times New Roman"/>
                <w:color w:val="222222"/>
                <w:sz w:val="24"/>
                <w:szCs w:val="24"/>
                <w:bdr w:val="none" w:sz="0" w:space="0" w:color="auto" w:frame="1"/>
                <w:lang w:eastAsia="en-CA"/>
              </w:rPr>
              <w:t>🍁</w:t>
            </w:r>
            <w:proofErr w:type="gramEnd"/>
          </w:p>
        </w:tc>
        <w:tc>
          <w:tcPr>
            <w:tcW w:w="0" w:type="auto"/>
            <w:shd w:val="clear" w:color="auto" w:fill="FFFFFF"/>
            <w:vAlign w:val="center"/>
            <w:hideMark/>
          </w:tcPr>
          <w:p w14:paraId="19D18444" w14:textId="77777777" w:rsidR="00343FB3" w:rsidRPr="00343FB3" w:rsidRDefault="00343FB3" w:rsidP="00343FB3">
            <w:pPr>
              <w:spacing w:after="0" w:line="240" w:lineRule="auto"/>
              <w:rPr>
                <w:rFonts w:ascii="Times New Roman" w:eastAsia="Times New Roman" w:hAnsi="Times New Roman" w:cs="Times New Roman"/>
                <w:sz w:val="20"/>
                <w:szCs w:val="20"/>
                <w:lang w:eastAsia="en-CA"/>
              </w:rPr>
            </w:pPr>
          </w:p>
        </w:tc>
      </w:tr>
    </w:tbl>
    <w:p w14:paraId="48A9E8F3" w14:textId="72DDA3BF" w:rsidR="00343FB3" w:rsidRPr="00343FB3" w:rsidRDefault="00343FB3" w:rsidP="00343FB3">
      <w:pPr>
        <w:shd w:val="clear" w:color="auto" w:fill="C239B3"/>
        <w:spacing w:after="0" w:line="600" w:lineRule="atLeast"/>
        <w:textAlignment w:val="baseline"/>
        <w:rPr>
          <w:rFonts w:ascii="inherit" w:eastAsia="Times New Roman" w:hAnsi="inherit" w:cs="Segoe UI"/>
          <w:b/>
          <w:bCs/>
          <w:color w:val="000000"/>
          <w:sz w:val="24"/>
          <w:szCs w:val="24"/>
          <w:bdr w:val="none" w:sz="0" w:space="0" w:color="auto" w:frame="1"/>
          <w:lang w:eastAsia="en-CA"/>
        </w:rPr>
      </w:pPr>
      <w:bookmarkStart w:id="0" w:name="_GoBack"/>
      <w:bookmarkEnd w:id="0"/>
    </w:p>
    <w:p w14:paraId="395A9E66" w14:textId="77777777" w:rsidR="00343FB3" w:rsidRPr="00343FB3" w:rsidRDefault="00343FB3" w:rsidP="00343FB3">
      <w:pPr>
        <w:shd w:val="clear" w:color="auto" w:fill="FFAA44"/>
        <w:spacing w:after="120" w:line="240" w:lineRule="auto"/>
        <w:jc w:val="center"/>
        <w:textAlignment w:val="baseline"/>
        <w:rPr>
          <w:rFonts w:ascii="Segoe UI" w:eastAsia="Times New Roman" w:hAnsi="Segoe UI" w:cs="Segoe UI"/>
          <w:color w:val="000000"/>
          <w:sz w:val="21"/>
          <w:szCs w:val="21"/>
          <w:bdr w:val="none" w:sz="0" w:space="0" w:color="auto" w:frame="1"/>
          <w:lang w:eastAsia="en-CA"/>
        </w:rPr>
      </w:pPr>
      <w:r w:rsidRPr="00343FB3">
        <w:rPr>
          <w:rFonts w:ascii="FabricMDL2Icons" w:eastAsia="Times New Roman" w:hAnsi="FabricMDL2Icons" w:cs="Segoe UI"/>
          <w:color w:val="000000"/>
          <w:sz w:val="9"/>
          <w:szCs w:val="9"/>
          <w:bdr w:val="none" w:sz="0" w:space="0" w:color="auto" w:frame="1"/>
          <w:lang w:eastAsia="en-CA"/>
        </w:rPr>
        <w:t></w:t>
      </w:r>
    </w:p>
    <w:p w14:paraId="6BDD5C2B" w14:textId="77777777" w:rsidR="002403B7" w:rsidRDefault="00343FB3"/>
    <w:sectPr w:rsidR="002403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abricMDL2Ico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B3"/>
    <w:rsid w:val="001D26CB"/>
    <w:rsid w:val="001E1FFF"/>
    <w:rsid w:val="00343F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FFDE"/>
  <w15:chartTrackingRefBased/>
  <w15:docId w15:val="{B4A35B88-469D-4DFB-94C6-3EC78AA3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FB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343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184593">
      <w:bodyDiv w:val="1"/>
      <w:marLeft w:val="0"/>
      <w:marRight w:val="0"/>
      <w:marTop w:val="0"/>
      <w:marBottom w:val="0"/>
      <w:divBdr>
        <w:top w:val="none" w:sz="0" w:space="0" w:color="auto"/>
        <w:left w:val="none" w:sz="0" w:space="0" w:color="auto"/>
        <w:bottom w:val="none" w:sz="0" w:space="0" w:color="auto"/>
        <w:right w:val="none" w:sz="0" w:space="0" w:color="auto"/>
      </w:divBdr>
      <w:divsChild>
        <w:div w:id="1210268500">
          <w:marLeft w:val="0"/>
          <w:marRight w:val="0"/>
          <w:marTop w:val="0"/>
          <w:marBottom w:val="0"/>
          <w:divBdr>
            <w:top w:val="none" w:sz="0" w:space="0" w:color="auto"/>
            <w:left w:val="none" w:sz="0" w:space="0" w:color="auto"/>
            <w:bottom w:val="none" w:sz="0" w:space="0" w:color="auto"/>
            <w:right w:val="none" w:sz="0" w:space="0" w:color="auto"/>
          </w:divBdr>
          <w:divsChild>
            <w:div w:id="1967078196">
              <w:marLeft w:val="0"/>
              <w:marRight w:val="0"/>
              <w:marTop w:val="0"/>
              <w:marBottom w:val="0"/>
              <w:divBdr>
                <w:top w:val="none" w:sz="0" w:space="0" w:color="auto"/>
                <w:left w:val="none" w:sz="0" w:space="0" w:color="auto"/>
                <w:bottom w:val="none" w:sz="0" w:space="0" w:color="auto"/>
                <w:right w:val="none" w:sz="0" w:space="0" w:color="auto"/>
              </w:divBdr>
              <w:divsChild>
                <w:div w:id="595216592">
                  <w:marLeft w:val="0"/>
                  <w:marRight w:val="0"/>
                  <w:marTop w:val="0"/>
                  <w:marBottom w:val="0"/>
                  <w:divBdr>
                    <w:top w:val="none" w:sz="0" w:space="0" w:color="auto"/>
                    <w:left w:val="none" w:sz="0" w:space="0" w:color="auto"/>
                    <w:bottom w:val="none" w:sz="0" w:space="0" w:color="auto"/>
                    <w:right w:val="none" w:sz="0" w:space="0" w:color="auto"/>
                  </w:divBdr>
                  <w:divsChild>
                    <w:div w:id="523909285">
                      <w:marLeft w:val="120"/>
                      <w:marRight w:val="300"/>
                      <w:marTop w:val="120"/>
                      <w:marBottom w:val="120"/>
                      <w:divBdr>
                        <w:top w:val="none" w:sz="0" w:space="0" w:color="auto"/>
                        <w:left w:val="none" w:sz="0" w:space="0" w:color="auto"/>
                        <w:bottom w:val="none" w:sz="0" w:space="0" w:color="auto"/>
                        <w:right w:val="none" w:sz="0" w:space="0" w:color="auto"/>
                      </w:divBdr>
                      <w:divsChild>
                        <w:div w:id="1243568091">
                          <w:marLeft w:val="0"/>
                          <w:marRight w:val="0"/>
                          <w:marTop w:val="0"/>
                          <w:marBottom w:val="0"/>
                          <w:divBdr>
                            <w:top w:val="none" w:sz="0" w:space="0" w:color="auto"/>
                            <w:left w:val="none" w:sz="0" w:space="0" w:color="auto"/>
                            <w:bottom w:val="none" w:sz="0" w:space="0" w:color="auto"/>
                            <w:right w:val="none" w:sz="0" w:space="0" w:color="auto"/>
                          </w:divBdr>
                          <w:divsChild>
                            <w:div w:id="1405881300">
                              <w:marLeft w:val="0"/>
                              <w:marRight w:val="0"/>
                              <w:marTop w:val="0"/>
                              <w:marBottom w:val="0"/>
                              <w:divBdr>
                                <w:top w:val="none" w:sz="0" w:space="0" w:color="auto"/>
                                <w:left w:val="none" w:sz="0" w:space="0" w:color="auto"/>
                                <w:bottom w:val="none" w:sz="0" w:space="0" w:color="auto"/>
                                <w:right w:val="none" w:sz="0" w:space="0" w:color="auto"/>
                              </w:divBdr>
                              <w:divsChild>
                                <w:div w:id="1182738303">
                                  <w:marLeft w:val="465"/>
                                  <w:marRight w:val="0"/>
                                  <w:marTop w:val="0"/>
                                  <w:marBottom w:val="0"/>
                                  <w:divBdr>
                                    <w:top w:val="none" w:sz="0" w:space="0" w:color="auto"/>
                                    <w:left w:val="none" w:sz="0" w:space="0" w:color="auto"/>
                                    <w:bottom w:val="none" w:sz="0" w:space="0" w:color="auto"/>
                                    <w:right w:val="none" w:sz="0" w:space="0" w:color="auto"/>
                                  </w:divBdr>
                                  <w:divsChild>
                                    <w:div w:id="502205372">
                                      <w:marLeft w:val="0"/>
                                      <w:marRight w:val="0"/>
                                      <w:marTop w:val="0"/>
                                      <w:marBottom w:val="0"/>
                                      <w:divBdr>
                                        <w:top w:val="none" w:sz="0" w:space="0" w:color="auto"/>
                                        <w:left w:val="none" w:sz="0" w:space="0" w:color="auto"/>
                                        <w:bottom w:val="none" w:sz="0" w:space="0" w:color="auto"/>
                                        <w:right w:val="none" w:sz="0" w:space="0" w:color="auto"/>
                                      </w:divBdr>
                                      <w:divsChild>
                                        <w:div w:id="1319000324">
                                          <w:marLeft w:val="0"/>
                                          <w:marRight w:val="0"/>
                                          <w:marTop w:val="0"/>
                                          <w:marBottom w:val="0"/>
                                          <w:divBdr>
                                            <w:top w:val="none" w:sz="0" w:space="0" w:color="auto"/>
                                            <w:left w:val="none" w:sz="0" w:space="0" w:color="auto"/>
                                            <w:bottom w:val="none" w:sz="0" w:space="0" w:color="auto"/>
                                            <w:right w:val="none" w:sz="0" w:space="0" w:color="auto"/>
                                          </w:divBdr>
                                          <w:divsChild>
                                            <w:div w:id="1069815044">
                                              <w:marLeft w:val="0"/>
                                              <w:marRight w:val="0"/>
                                              <w:marTop w:val="0"/>
                                              <w:marBottom w:val="0"/>
                                              <w:divBdr>
                                                <w:top w:val="none" w:sz="0" w:space="0" w:color="auto"/>
                                                <w:left w:val="none" w:sz="0" w:space="0" w:color="auto"/>
                                                <w:bottom w:val="none" w:sz="0" w:space="0" w:color="auto"/>
                                                <w:right w:val="none" w:sz="0" w:space="0" w:color="auto"/>
                                              </w:divBdr>
                                              <w:divsChild>
                                                <w:div w:id="20982999">
                                                  <w:marLeft w:val="0"/>
                                                  <w:marRight w:val="0"/>
                                                  <w:marTop w:val="0"/>
                                                  <w:marBottom w:val="0"/>
                                                  <w:divBdr>
                                                    <w:top w:val="none" w:sz="0" w:space="0" w:color="auto"/>
                                                    <w:left w:val="none" w:sz="0" w:space="0" w:color="auto"/>
                                                    <w:bottom w:val="none" w:sz="0" w:space="0" w:color="auto"/>
                                                    <w:right w:val="none" w:sz="0" w:space="0" w:color="auto"/>
                                                  </w:divBdr>
                                                  <w:divsChild>
                                                    <w:div w:id="1996031557">
                                                      <w:marLeft w:val="0"/>
                                                      <w:marRight w:val="0"/>
                                                      <w:marTop w:val="0"/>
                                                      <w:marBottom w:val="0"/>
                                                      <w:divBdr>
                                                        <w:top w:val="none" w:sz="0" w:space="0" w:color="auto"/>
                                                        <w:left w:val="none" w:sz="0" w:space="0" w:color="auto"/>
                                                        <w:bottom w:val="none" w:sz="0" w:space="0" w:color="auto"/>
                                                        <w:right w:val="none" w:sz="0" w:space="0" w:color="auto"/>
                                                      </w:divBdr>
                                                      <w:divsChild>
                                                        <w:div w:id="672220531">
                                                          <w:marLeft w:val="0"/>
                                                          <w:marRight w:val="0"/>
                                                          <w:marTop w:val="0"/>
                                                          <w:marBottom w:val="0"/>
                                                          <w:divBdr>
                                                            <w:top w:val="none" w:sz="0" w:space="0" w:color="auto"/>
                                                            <w:left w:val="none" w:sz="0" w:space="0" w:color="auto"/>
                                                            <w:bottom w:val="none" w:sz="0" w:space="0" w:color="auto"/>
                                                            <w:right w:val="none" w:sz="0" w:space="0" w:color="auto"/>
                                                          </w:divBdr>
                                                          <w:divsChild>
                                                            <w:div w:id="1344471828">
                                                              <w:marLeft w:val="0"/>
                                                              <w:marRight w:val="0"/>
                                                              <w:marTop w:val="0"/>
                                                              <w:marBottom w:val="0"/>
                                                              <w:divBdr>
                                                                <w:top w:val="none" w:sz="0" w:space="0" w:color="auto"/>
                                                                <w:left w:val="none" w:sz="0" w:space="0" w:color="auto"/>
                                                                <w:bottom w:val="none" w:sz="0" w:space="0" w:color="auto"/>
                                                                <w:right w:val="none" w:sz="0" w:space="0" w:color="auto"/>
                                                              </w:divBdr>
                                                              <w:divsChild>
                                                                <w:div w:id="1686707965">
                                                                  <w:marLeft w:val="0"/>
                                                                  <w:marRight w:val="0"/>
                                                                  <w:marTop w:val="0"/>
                                                                  <w:marBottom w:val="0"/>
                                                                  <w:divBdr>
                                                                    <w:top w:val="none" w:sz="0" w:space="0" w:color="auto"/>
                                                                    <w:left w:val="none" w:sz="0" w:space="0" w:color="auto"/>
                                                                    <w:bottom w:val="none" w:sz="0" w:space="0" w:color="auto"/>
                                                                    <w:right w:val="none" w:sz="0" w:space="0" w:color="auto"/>
                                                                  </w:divBdr>
                                                                  <w:divsChild>
                                                                    <w:div w:id="1253585157">
                                                                      <w:marLeft w:val="0"/>
                                                                      <w:marRight w:val="0"/>
                                                                      <w:marTop w:val="0"/>
                                                                      <w:marBottom w:val="0"/>
                                                                      <w:divBdr>
                                                                        <w:top w:val="none" w:sz="0" w:space="0" w:color="auto"/>
                                                                        <w:left w:val="none" w:sz="0" w:space="0" w:color="auto"/>
                                                                        <w:bottom w:val="none" w:sz="0" w:space="0" w:color="auto"/>
                                                                        <w:right w:val="none" w:sz="0" w:space="0" w:color="auto"/>
                                                                      </w:divBdr>
                                                                    </w:div>
                                                                    <w:div w:id="1265962868">
                                                                      <w:marLeft w:val="0"/>
                                                                      <w:marRight w:val="0"/>
                                                                      <w:marTop w:val="0"/>
                                                                      <w:marBottom w:val="0"/>
                                                                      <w:divBdr>
                                                                        <w:top w:val="none" w:sz="0" w:space="0" w:color="auto"/>
                                                                        <w:left w:val="none" w:sz="0" w:space="0" w:color="auto"/>
                                                                        <w:bottom w:val="none" w:sz="0" w:space="0" w:color="auto"/>
                                                                        <w:right w:val="none" w:sz="0" w:space="0" w:color="auto"/>
                                                                      </w:divBdr>
                                                                      <w:divsChild>
                                                                        <w:div w:id="323633937">
                                                                          <w:marLeft w:val="0"/>
                                                                          <w:marRight w:val="0"/>
                                                                          <w:marTop w:val="0"/>
                                                                          <w:marBottom w:val="0"/>
                                                                          <w:divBdr>
                                                                            <w:top w:val="none" w:sz="0" w:space="0" w:color="auto"/>
                                                                            <w:left w:val="none" w:sz="0" w:space="0" w:color="auto"/>
                                                                            <w:bottom w:val="none" w:sz="0" w:space="0" w:color="auto"/>
                                                                            <w:right w:val="none" w:sz="0" w:space="0" w:color="auto"/>
                                                                          </w:divBdr>
                                                                        </w:div>
                                                                        <w:div w:id="861043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08865">
                                                                              <w:marLeft w:val="0"/>
                                                                              <w:marRight w:val="0"/>
                                                                              <w:marTop w:val="0"/>
                                                                              <w:marBottom w:val="0"/>
                                                                              <w:divBdr>
                                                                                <w:top w:val="none" w:sz="0" w:space="0" w:color="auto"/>
                                                                                <w:left w:val="none" w:sz="0" w:space="0" w:color="auto"/>
                                                                                <w:bottom w:val="none" w:sz="0" w:space="0" w:color="auto"/>
                                                                                <w:right w:val="none" w:sz="0" w:space="0" w:color="auto"/>
                                                                              </w:divBdr>
                                                                              <w:divsChild>
                                                                                <w:div w:id="1587838303">
                                                                                  <w:marLeft w:val="0"/>
                                                                                  <w:marRight w:val="0"/>
                                                                                  <w:marTop w:val="0"/>
                                                                                  <w:marBottom w:val="0"/>
                                                                                  <w:divBdr>
                                                                                    <w:top w:val="none" w:sz="0" w:space="0" w:color="auto"/>
                                                                                    <w:left w:val="none" w:sz="0" w:space="0" w:color="auto"/>
                                                                                    <w:bottom w:val="none" w:sz="0" w:space="0" w:color="auto"/>
                                                                                    <w:right w:val="none" w:sz="0" w:space="0" w:color="auto"/>
                                                                                  </w:divBdr>
                                                                                  <w:divsChild>
                                                                                    <w:div w:id="1632402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509371">
          <w:marLeft w:val="0"/>
          <w:marRight w:val="0"/>
          <w:marTop w:val="0"/>
          <w:marBottom w:val="0"/>
          <w:divBdr>
            <w:top w:val="none" w:sz="0" w:space="0" w:color="auto"/>
            <w:left w:val="none" w:sz="0" w:space="0" w:color="auto"/>
            <w:bottom w:val="none" w:sz="0" w:space="0" w:color="auto"/>
            <w:right w:val="none" w:sz="0" w:space="0" w:color="auto"/>
          </w:divBdr>
          <w:divsChild>
            <w:div w:id="1598320701">
              <w:marLeft w:val="0"/>
              <w:marRight w:val="0"/>
              <w:marTop w:val="0"/>
              <w:marBottom w:val="0"/>
              <w:divBdr>
                <w:top w:val="none" w:sz="0" w:space="0" w:color="auto"/>
                <w:left w:val="none" w:sz="0" w:space="0" w:color="auto"/>
                <w:bottom w:val="none" w:sz="0" w:space="0" w:color="auto"/>
                <w:right w:val="none" w:sz="0" w:space="0" w:color="auto"/>
              </w:divBdr>
              <w:divsChild>
                <w:div w:id="1397513955">
                  <w:marLeft w:val="120"/>
                  <w:marRight w:val="300"/>
                  <w:marTop w:val="120"/>
                  <w:marBottom w:val="120"/>
                  <w:divBdr>
                    <w:top w:val="none" w:sz="0" w:space="0" w:color="auto"/>
                    <w:left w:val="none" w:sz="0" w:space="0" w:color="auto"/>
                    <w:bottom w:val="none" w:sz="0" w:space="0" w:color="auto"/>
                    <w:right w:val="none" w:sz="0" w:space="0" w:color="auto"/>
                  </w:divBdr>
                  <w:divsChild>
                    <w:div w:id="780419003">
                      <w:marLeft w:val="0"/>
                      <w:marRight w:val="120"/>
                      <w:marTop w:val="0"/>
                      <w:marBottom w:val="0"/>
                      <w:divBdr>
                        <w:top w:val="none" w:sz="0" w:space="0" w:color="auto"/>
                        <w:left w:val="none" w:sz="0" w:space="0" w:color="auto"/>
                        <w:bottom w:val="none" w:sz="0" w:space="0" w:color="auto"/>
                        <w:right w:val="none" w:sz="0" w:space="0" w:color="auto"/>
                      </w:divBdr>
                      <w:divsChild>
                        <w:div w:id="1041904064">
                          <w:marLeft w:val="0"/>
                          <w:marRight w:val="0"/>
                          <w:marTop w:val="0"/>
                          <w:marBottom w:val="0"/>
                          <w:divBdr>
                            <w:top w:val="none" w:sz="0" w:space="0" w:color="auto"/>
                            <w:left w:val="none" w:sz="0" w:space="0" w:color="auto"/>
                            <w:bottom w:val="none" w:sz="0" w:space="0" w:color="auto"/>
                            <w:right w:val="none" w:sz="0" w:space="0" w:color="auto"/>
                          </w:divBdr>
                          <w:divsChild>
                            <w:div w:id="118111738">
                              <w:marLeft w:val="0"/>
                              <w:marRight w:val="0"/>
                              <w:marTop w:val="0"/>
                              <w:marBottom w:val="0"/>
                              <w:divBdr>
                                <w:top w:val="none" w:sz="0" w:space="0" w:color="auto"/>
                                <w:left w:val="none" w:sz="0" w:space="0" w:color="auto"/>
                                <w:bottom w:val="none" w:sz="0" w:space="0" w:color="auto"/>
                                <w:right w:val="none" w:sz="0" w:space="0" w:color="auto"/>
                              </w:divBdr>
                              <w:divsChild>
                                <w:div w:id="7623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211.ca/home" TargetMode="External"/><Relationship Id="rId18" Type="http://schemas.openxmlformats.org/officeDocument/2006/relationships/hyperlink" Target="https://www.canada.ca/en/services/benefits/ei/ei-sickness.html" TargetMode="External"/><Relationship Id="rId26" Type="http://schemas.openxmlformats.org/officeDocument/2006/relationships/hyperlink" Target="https://www2.gov.bc.ca/gov/content/taxes/income-taxes/personal/credits/climate-action" TargetMode="External"/><Relationship Id="rId39" Type="http://schemas.openxmlformats.org/officeDocument/2006/relationships/hyperlink" Target="https://www2.gov.bc.ca/gov/content/family-social-supports/income-assistance/access-services" TargetMode="External"/><Relationship Id="rId21" Type="http://schemas.openxmlformats.org/officeDocument/2006/relationships/hyperlink" Target="https://news.gov.bc.ca/factsheets/bc-takes-steps-to-support-people-businesses-during-covid-19-pandemic" TargetMode="External"/><Relationship Id="rId34" Type="http://schemas.openxmlformats.org/officeDocument/2006/relationships/hyperlink" Target="https://www2.gov.bc.ca/gov/content/family-social-supports/income-assistance/access-services" TargetMode="External"/><Relationship Id="rId42" Type="http://schemas.openxmlformats.org/officeDocument/2006/relationships/hyperlink" Target="https://www.canada.ca/en/services/benefits/publicpensions/cpp/old-age-security/guaranteed-income-supplement.html" TargetMode="External"/><Relationship Id="rId47" Type="http://schemas.openxmlformats.org/officeDocument/2006/relationships/hyperlink" Target="https://www2.gov.bc.ca/gov/content/family-social-supports/caring-for-young-children/running-daycare-preschool/child-care-operating-funding/temp-emergency-funding" TargetMode="External"/><Relationship Id="rId50" Type="http://schemas.openxmlformats.org/officeDocument/2006/relationships/hyperlink" Target="https://www.canada.ca/en/department-finance/economic-response-plan/covid19-individuals.html" TargetMode="External"/><Relationship Id="rId55" Type="http://schemas.openxmlformats.org/officeDocument/2006/relationships/hyperlink" Target="https://travel.gc.ca/assistance/emergency-info/financial-assistance/covid-19-financial-help" TargetMode="External"/><Relationship Id="rId63" Type="http://schemas.openxmlformats.org/officeDocument/2006/relationships/hyperlink" Target="https://www.canada.ca/en/department-finance/economic-response-plan/covid19-businesses.html" TargetMode="External"/><Relationship Id="rId68" Type="http://schemas.openxmlformats.org/officeDocument/2006/relationships/hyperlink" Target="https://www.canada.ca/en/department-finance/news/2020/03/additional-support-for-canadian-businesses-from-the-economic-impact-of-covid-19.html" TargetMode="External"/><Relationship Id="rId76" Type="http://schemas.openxmlformats.org/officeDocument/2006/relationships/hyperlink" Target="https://www.canada.ca/en/canadian-heritage/news/2020/03/covid-19-the-government-of-canada-is-taking-action-to-support-the-publishing-and-news-sectors.html" TargetMode="External"/><Relationship Id="rId84" Type="http://schemas.openxmlformats.org/officeDocument/2006/relationships/hyperlink" Target="http://www.bowinnmamla.ca/covid19" TargetMode="External"/><Relationship Id="rId89" Type="http://schemas.openxmlformats.org/officeDocument/2006/relationships/fontTable" Target="fontTable.xml"/><Relationship Id="rId7" Type="http://schemas.openxmlformats.org/officeDocument/2006/relationships/hyperlink" Target="https://news.gov.bc.ca/releases/2020MAH0048-000561" TargetMode="External"/><Relationship Id="rId71" Type="http://schemas.openxmlformats.org/officeDocument/2006/relationships/hyperlink" Target="https://www2.gov.bc.ca/assets/gov/employment-business-and-economic-development/business-management/small-business/covid-19_small_business_supports.pdf" TargetMode="External"/><Relationship Id="rId2" Type="http://schemas.openxmlformats.org/officeDocument/2006/relationships/settings" Target="settings.xml"/><Relationship Id="rId16" Type="http://schemas.openxmlformats.org/officeDocument/2006/relationships/hyperlink" Target="https://www.canada.ca/en/services/benefits/ei/ei-regular-benefit.html" TargetMode="External"/><Relationship Id="rId29" Type="http://schemas.openxmlformats.org/officeDocument/2006/relationships/hyperlink" Target="https://news.gov.bc.ca/releases/2020CFD0042-000596" TargetMode="External"/><Relationship Id="rId11" Type="http://schemas.openxmlformats.org/officeDocument/2006/relationships/hyperlink" Target="https://www.canada.ca/en/department-finance/economic-response-plan/covid19-individuals.html" TargetMode="External"/><Relationship Id="rId24" Type="http://schemas.openxmlformats.org/officeDocument/2006/relationships/hyperlink" Target="https://news.gov.bc.ca/factsheets/bc-takes-steps-to-support-people-businesses-during-covid-19-pandemic" TargetMode="External"/><Relationship Id="rId32" Type="http://schemas.openxmlformats.org/officeDocument/2006/relationships/hyperlink" Target="https://www2.gov.bc.ca/gov/content/family-social-supports/income-assistance/on-assistance" TargetMode="External"/><Relationship Id="rId37" Type="http://schemas.openxmlformats.org/officeDocument/2006/relationships/hyperlink" Target="https://www2.gov.bc.ca/gov/content/family-social-supports/services-for-people-with-disabilities/supports-services" TargetMode="External"/><Relationship Id="rId40" Type="http://schemas.openxmlformats.org/officeDocument/2006/relationships/hyperlink" Target="https://www2.gov.bc.ca/gov/content/family-social-supports/seniors" TargetMode="External"/><Relationship Id="rId45" Type="http://schemas.openxmlformats.org/officeDocument/2006/relationships/hyperlink" Target="https://www.icbc.com/insurance/buy-renew-cancel/Insurance-payment-plan/Pages/Default.aspx" TargetMode="External"/><Relationship Id="rId53" Type="http://schemas.openxmlformats.org/officeDocument/2006/relationships/hyperlink" Target="https://www.canada.ca/en/department-finance/economic-response-plan/covid19-individuals.html" TargetMode="External"/><Relationship Id="rId58" Type="http://schemas.openxmlformats.org/officeDocument/2006/relationships/hyperlink" Target="https://www.bchydro.com/news/press_centre/news_releases/2020/bill-relief-covid-19.html" TargetMode="External"/><Relationship Id="rId66" Type="http://schemas.openxmlformats.org/officeDocument/2006/relationships/hyperlink" Target="https://www2.gov.bc.ca/gov/content/taxes/tax-changes/covid-19-tax-changes" TargetMode="External"/><Relationship Id="rId74" Type="http://schemas.openxmlformats.org/officeDocument/2006/relationships/hyperlink" Target="https://news.gov.bc.ca/releases/2020TAC0015-000577" TargetMode="External"/><Relationship Id="rId79" Type="http://schemas.openxmlformats.org/officeDocument/2006/relationships/hyperlink" Target="https://news.gov.bc.ca/stories/joint-statement-from-bernadette-jordan-minister-of-fisheries-oceans-and-the-canadian-coast-guard-and" TargetMode="External"/><Relationship Id="rId87" Type="http://schemas.openxmlformats.org/officeDocument/2006/relationships/hyperlink" Target="https://kidshelpphone.ca/" TargetMode="External"/><Relationship Id="rId5" Type="http://schemas.openxmlformats.org/officeDocument/2006/relationships/hyperlink" Target="https://app.bchydro.com/accounts-billing/bill-payment/ways-to-pay/customer-crisis-fund.html" TargetMode="External"/><Relationship Id="rId61" Type="http://schemas.openxmlformats.org/officeDocument/2006/relationships/hyperlink" Target="https://pm.gc.ca/en/news/news-releases/2020/03/27/prime-minister-announces-support-small-businesses-facing-impacts" TargetMode="External"/><Relationship Id="rId82" Type="http://schemas.openxmlformats.org/officeDocument/2006/relationships/hyperlink" Target="https://www.fcc-fac.ca/en/covid-19.html" TargetMode="External"/><Relationship Id="rId90" Type="http://schemas.openxmlformats.org/officeDocument/2006/relationships/theme" Target="theme/theme1.xml"/><Relationship Id="rId19" Type="http://schemas.openxmlformats.org/officeDocument/2006/relationships/hyperlink" Target="https://www.canada.ca/en/department-finance/news/2020/03/introduces-canada-emergency-response-benefit-to-help-workers-and-businesses.html" TargetMode="External"/><Relationship Id="rId4" Type="http://schemas.openxmlformats.org/officeDocument/2006/relationships/hyperlink" Target="https://www.bchydro.com/news/press_centre/news_releases/2020/bill-relief-covid-19.html" TargetMode="External"/><Relationship Id="rId9" Type="http://schemas.openxmlformats.org/officeDocument/2006/relationships/hyperlink" Target="https://news.gov.bc.ca/releases/2020MAH0048-000561" TargetMode="External"/><Relationship Id="rId14" Type="http://schemas.openxmlformats.org/officeDocument/2006/relationships/hyperlink" Target="http://www.bowinnmamla.ca/covid19" TargetMode="External"/><Relationship Id="rId22" Type="http://schemas.openxmlformats.org/officeDocument/2006/relationships/hyperlink" Target="https://www.canada.ca/en/department-finance/economic-response-plan/covid19-individuals.html" TargetMode="External"/><Relationship Id="rId27" Type="http://schemas.openxmlformats.org/officeDocument/2006/relationships/hyperlink" Target="https://www.canada.ca/en/department-finance/economic-response-plan/covid19-individuals.html" TargetMode="External"/><Relationship Id="rId30" Type="http://schemas.openxmlformats.org/officeDocument/2006/relationships/hyperlink" Target="https://news.gov.bc.ca/releases/2020CFD0042-000596" TargetMode="External"/><Relationship Id="rId35" Type="http://schemas.openxmlformats.org/officeDocument/2006/relationships/hyperlink" Target="https://www2.gov.bc.ca/gov/content/family-social-supports/services-for-people-with-disabilities" TargetMode="External"/><Relationship Id="rId43" Type="http://schemas.openxmlformats.org/officeDocument/2006/relationships/hyperlink" Target="https://www.canada.ca/en/services/benefits/publicpensions/cpp/old-age-security/guaranteed-income-supplement/allowance.html" TargetMode="External"/><Relationship Id="rId48" Type="http://schemas.openxmlformats.org/officeDocument/2006/relationships/hyperlink" Target="https://www2.gov.bc.ca/gov/content/family-social-supports/caring-for-young-children/running-daycare-preschool/child-care-operating-funding/temp-emergency-funding" TargetMode="External"/><Relationship Id="rId56" Type="http://schemas.openxmlformats.org/officeDocument/2006/relationships/hyperlink" Target="mailto:CAN.finances.CV19@international.gc.ca" TargetMode="External"/><Relationship Id="rId64" Type="http://schemas.openxmlformats.org/officeDocument/2006/relationships/hyperlink" Target="https://www.canada.ca/en/department-finance/programs/financial-sector-policy/business-credit-availability-program.html" TargetMode="External"/><Relationship Id="rId69" Type="http://schemas.openxmlformats.org/officeDocument/2006/relationships/hyperlink" Target="https://www.canada.ca/en/department-finance/news/2020/03/additional-support-for-canadian-businesses-from-the-economic-impact-of-covid-19.html" TargetMode="External"/><Relationship Id="rId77" Type="http://schemas.openxmlformats.org/officeDocument/2006/relationships/hyperlink" Target="https://www.canada.ca/en/canadian-heritage/news/2020/03/covid-19-the-government-of-canada-provides-relief-to-the-broadcasting-sector.html" TargetMode="External"/><Relationship Id="rId8" Type="http://schemas.openxmlformats.org/officeDocument/2006/relationships/hyperlink" Target="https://www2.gov.bc.ca/gov/content/housing-tenancy/residential-tenancies" TargetMode="External"/><Relationship Id="rId51" Type="http://schemas.openxmlformats.org/officeDocument/2006/relationships/hyperlink" Target="https://www.bctransit.com/victoria/news?nid=1529708533639" TargetMode="External"/><Relationship Id="rId72" Type="http://schemas.openxmlformats.org/officeDocument/2006/relationships/hyperlink" Target="https://news.gov.bc.ca/releases/2020CFD0041-000530" TargetMode="External"/><Relationship Id="rId80" Type="http://schemas.openxmlformats.org/officeDocument/2006/relationships/hyperlink" Target="https://www.fcc-fac.ca/en/covid-19.html" TargetMode="External"/><Relationship Id="rId85" Type="http://schemas.openxmlformats.org/officeDocument/2006/relationships/hyperlink" Target="https://news.gov.bc.ca/releases/2020MAH0049-000583" TargetMode="External"/><Relationship Id="rId3" Type="http://schemas.openxmlformats.org/officeDocument/2006/relationships/webSettings" Target="webSettings.xml"/><Relationship Id="rId12" Type="http://schemas.openxmlformats.org/officeDocument/2006/relationships/hyperlink" Target="https://shelters.bc211.ca/bc211shelters" TargetMode="External"/><Relationship Id="rId17" Type="http://schemas.openxmlformats.org/officeDocument/2006/relationships/hyperlink" Target="https://www.canada.ca/en/employment-social-development/corporate/notices/coronavirus.html" TargetMode="External"/><Relationship Id="rId25" Type="http://schemas.openxmlformats.org/officeDocument/2006/relationships/hyperlink" Target="https://www.canada.ca/en/revenue-agency/services/child-family-benefits/canada-child-benefit-overview.html" TargetMode="External"/><Relationship Id="rId33" Type="http://schemas.openxmlformats.org/officeDocument/2006/relationships/hyperlink" Target="https://myselfserve.gov.bc.ca/" TargetMode="External"/><Relationship Id="rId38" Type="http://schemas.openxmlformats.org/officeDocument/2006/relationships/hyperlink" Target="https://myselfserve.gov.bc.ca/" TargetMode="External"/><Relationship Id="rId46" Type="http://schemas.openxmlformats.org/officeDocument/2006/relationships/hyperlink" Target="https://onlinebusiness.icbc.com/eforms/dotcom/jsp/ACG398.jsp" TargetMode="External"/><Relationship Id="rId59" Type="http://schemas.openxmlformats.org/officeDocument/2006/relationships/hyperlink" Target="https://pm.gc.ca/en/news/news-releases/2020/03/27/prime-minister-announces-support-small-businesses-facing-impacts" TargetMode="External"/><Relationship Id="rId67" Type="http://schemas.openxmlformats.org/officeDocument/2006/relationships/hyperlink" Target="https://www2.gov.bc.ca/gov/content/taxes/tax-changes/covid-19-tax-changes" TargetMode="External"/><Relationship Id="rId20" Type="http://schemas.openxmlformats.org/officeDocument/2006/relationships/hyperlink" Target="https://www.canada.ca/en/department-finance/economic-response-plan/covid19-individuals.html" TargetMode="External"/><Relationship Id="rId41" Type="http://schemas.openxmlformats.org/officeDocument/2006/relationships/hyperlink" Target="https://www.canada.ca/en/services/benefits/publicpensions/cpp/old-age-security.html" TargetMode="External"/><Relationship Id="rId54" Type="http://schemas.openxmlformats.org/officeDocument/2006/relationships/hyperlink" Target="https://www.canada.ca/en/revenue-agency/services/tax/individuals/topics/registered-retirement-income-fund-rrif.html" TargetMode="External"/><Relationship Id="rId62" Type="http://schemas.openxmlformats.org/officeDocument/2006/relationships/hyperlink" Target="https://pm.gc.ca/en/news/news-releases/2020/03/27/prime-minister-announces-support-small-businesses-facing-impacts" TargetMode="External"/><Relationship Id="rId70" Type="http://schemas.openxmlformats.org/officeDocument/2006/relationships/hyperlink" Target="http://www.bowinnmamla.ca/covid19" TargetMode="External"/><Relationship Id="rId75" Type="http://schemas.openxmlformats.org/officeDocument/2006/relationships/hyperlink" Target="https://www.bcartscouncil.ca/" TargetMode="External"/><Relationship Id="rId83" Type="http://schemas.openxmlformats.org/officeDocument/2006/relationships/hyperlink" Target="https://www.canada.ca/en/department-finance/news/2020/03/support-to-canadas-air-transportation-sector.html" TargetMode="External"/><Relationship Id="rId88" Type="http://schemas.openxmlformats.org/officeDocument/2006/relationships/hyperlink" Target="https://pm.gc.ca/en/news/news-releases/2020/03/29/prime-minister-announces-support-vulnerable-canadians-affected-covid" TargetMode="External"/><Relationship Id="rId1" Type="http://schemas.openxmlformats.org/officeDocument/2006/relationships/styles" Target="styles.xml"/><Relationship Id="rId6" Type="http://schemas.openxmlformats.org/officeDocument/2006/relationships/hyperlink" Target="https://app.bchydro.com/accounts-billing/bill-payment/ways-to-pay/customer-crisis-fund.html" TargetMode="External"/><Relationship Id="rId15" Type="http://schemas.openxmlformats.org/officeDocument/2006/relationships/hyperlink" Target="https://www.canada.ca/en/employment-social-development/corporate/notices/coronavirus.html" TargetMode="External"/><Relationship Id="rId23" Type="http://schemas.openxmlformats.org/officeDocument/2006/relationships/hyperlink" Target="https://www.canada.ca/en/revenue-agency/services/child-family-benefits/gsthstc-eligibility.html" TargetMode="External"/><Relationship Id="rId28" Type="http://schemas.openxmlformats.org/officeDocument/2006/relationships/hyperlink" Target="https://www.canada.ca/en/revenue-agency/services/child-family-benefits/canada-child-benefit-overview/canada-child-benefit-apply.html" TargetMode="External"/><Relationship Id="rId36" Type="http://schemas.openxmlformats.org/officeDocument/2006/relationships/hyperlink" Target="https://www2.gov.bc.ca/gov/content/family-social-supports/services-for-people-with-disabilities/disability-assistance" TargetMode="External"/><Relationship Id="rId49" Type="http://schemas.openxmlformats.org/officeDocument/2006/relationships/hyperlink" Target="https://studentaidbc.ca/news/general/covid-19-coronavirus-information-bulletin-updated-march-26-2020" TargetMode="External"/><Relationship Id="rId57" Type="http://schemas.openxmlformats.org/officeDocument/2006/relationships/hyperlink" Target="https://www.canada.ca/en/department-finance/economic-response-plan/covid19-individuals.html" TargetMode="External"/><Relationship Id="rId10" Type="http://schemas.openxmlformats.org/officeDocument/2006/relationships/hyperlink" Target="https://www.canada.ca/en/department-finance/news/2020/03/canadas-covid-19-economic-response-plan-support-for-canadians-and-businesses.html" TargetMode="External"/><Relationship Id="rId31" Type="http://schemas.openxmlformats.org/officeDocument/2006/relationships/hyperlink" Target="https://www2.gov.bc.ca/gov/content/family-social-supports/income-assistance" TargetMode="External"/><Relationship Id="rId44" Type="http://schemas.openxmlformats.org/officeDocument/2006/relationships/hyperlink" Target="https://www.canada.ca/en/services/benefits/publicpensions/cpp/old-age-security/guaranteed-income-supplement/allowance-survivor.html" TargetMode="External"/><Relationship Id="rId52" Type="http://schemas.openxmlformats.org/officeDocument/2006/relationships/hyperlink" Target="https://buzzer.translink.ca/2020/03/translink-moves-to-rear-door-boarding-on-buses-to-promote-social-distancing/" TargetMode="External"/><Relationship Id="rId60" Type="http://schemas.openxmlformats.org/officeDocument/2006/relationships/hyperlink" Target="https://www.canada.ca/en/department-finance/news/2020/03/canadas-covid-19-economic-response-plan-support-for-canadians-and-businesses.html" TargetMode="External"/><Relationship Id="rId65" Type="http://schemas.openxmlformats.org/officeDocument/2006/relationships/hyperlink" Target="https://www.canada.ca/en/department-finance/news/2020/03/canadas-covid-19-economic-response-plan-support-for-canadians-and-businesses.html" TargetMode="External"/><Relationship Id="rId73" Type="http://schemas.openxmlformats.org/officeDocument/2006/relationships/hyperlink" Target="https://www2.gov.bc.ca/gov/content/family-social-supports/covid-19-information" TargetMode="External"/><Relationship Id="rId78" Type="http://schemas.openxmlformats.org/officeDocument/2006/relationships/hyperlink" Target="https://www.canada.ca/en/parks-canada/news/2020/03/parks-canada-helps-tourism-businesses-in-national-parks-and-historic-sites-deal-with-the-impacts-of-covid-19-by-deferring-commercial-lease-payments.html" TargetMode="External"/><Relationship Id="rId81" Type="http://schemas.openxmlformats.org/officeDocument/2006/relationships/hyperlink" Target="https://pm.gc.ca/en/news/news-releases/2020/03/27/prime-minister-announces-support-small-businesses-facing-impacts" TargetMode="External"/><Relationship Id="rId86" Type="http://schemas.openxmlformats.org/officeDocument/2006/relationships/hyperlink" Target="https://pm.gc.ca/en/news/news-releases/2020/03/29/prime-minister-announces-support-vulnerable-canadians-affected-co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2865</Words>
  <Characters>16333</Characters>
  <Application>Microsoft Office Word</Application>
  <DocSecurity>0</DocSecurity>
  <Lines>136</Lines>
  <Paragraphs>38</Paragraphs>
  <ScaleCrop>false</ScaleCrop>
  <Company>School District No. 83</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Moore</dc:creator>
  <cp:keywords/>
  <dc:description/>
  <cp:lastModifiedBy>Denise Moore</cp:lastModifiedBy>
  <cp:revision>1</cp:revision>
  <dcterms:created xsi:type="dcterms:W3CDTF">2020-04-05T20:44:00Z</dcterms:created>
  <dcterms:modified xsi:type="dcterms:W3CDTF">2020-04-05T20:45:00Z</dcterms:modified>
</cp:coreProperties>
</file>